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643C6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CD2D4BF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3F38B114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7CEE1252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5441CD9F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7B7A341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A2D1C57" w14:textId="77777777" w:rsidR="00CA2BFF" w:rsidRPr="00F71849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4FA5024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85470DA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4D7FEE" w:rsidRPr="00A56650" w14:paraId="7352BE35" w14:textId="77777777" w:rsidTr="00BE13F0">
        <w:tc>
          <w:tcPr>
            <w:tcW w:w="5245" w:type="dxa"/>
          </w:tcPr>
          <w:p w14:paraId="53EDBD79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СОГЛАСОВАНО</w:t>
            </w:r>
          </w:p>
          <w:p w14:paraId="628AA11F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</w:p>
          <w:p w14:paraId="7B541E1D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Союз предприятий печатной индустрии ГИПП (СППИ ГИПП)</w:t>
            </w:r>
          </w:p>
          <w:p w14:paraId="65144867" w14:textId="77777777" w:rsidR="004D7FEE" w:rsidRPr="002D3F73" w:rsidRDefault="004D7FEE" w:rsidP="00BE13F0">
            <w:pPr>
              <w:ind w:left="458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врио Президента,</w:t>
            </w:r>
          </w:p>
          <w:p w14:paraId="562A79A6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исполнительный директор</w:t>
            </w:r>
          </w:p>
          <w:p w14:paraId="3689B42A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5BD18772" w14:textId="77777777" w:rsidR="004D7FEE" w:rsidRPr="002D3F73" w:rsidRDefault="004D7FEE" w:rsidP="00BE13F0">
            <w:pPr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____________ П.П. Мирошников</w:t>
            </w:r>
          </w:p>
          <w:p w14:paraId="1046189A" w14:textId="77777777" w:rsidR="004D7FEE" w:rsidRPr="002D3F73" w:rsidRDefault="004D7FEE" w:rsidP="00BE1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2D3F73">
              <w:rPr>
                <w:sz w:val="28"/>
                <w:szCs w:val="28"/>
              </w:rPr>
              <w:t>(</w:t>
            </w:r>
            <w:r w:rsidRPr="002D3F73">
              <w:t>подпись</w:t>
            </w:r>
            <w:r w:rsidRPr="002D3F73">
              <w:rPr>
                <w:sz w:val="28"/>
                <w:szCs w:val="28"/>
              </w:rPr>
              <w:t>)</w:t>
            </w:r>
          </w:p>
          <w:p w14:paraId="6C2A8CE8" w14:textId="27835766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2D3F73">
              <w:rPr>
                <w:sz w:val="28"/>
                <w:szCs w:val="28"/>
              </w:rPr>
              <w:t>«</w:t>
            </w:r>
            <w:r w:rsidR="00133FBB">
              <w:rPr>
                <w:sz w:val="28"/>
                <w:szCs w:val="28"/>
              </w:rPr>
              <w:t>14</w:t>
            </w:r>
            <w:r w:rsidRPr="002D3F73">
              <w:rPr>
                <w:sz w:val="28"/>
                <w:szCs w:val="28"/>
              </w:rPr>
              <w:t xml:space="preserve">» </w:t>
            </w:r>
            <w:r w:rsidR="00133FBB">
              <w:rPr>
                <w:sz w:val="28"/>
                <w:szCs w:val="28"/>
              </w:rPr>
              <w:t xml:space="preserve">апреля </w:t>
            </w:r>
            <w:r w:rsidRPr="002D3F7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2D3F7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678" w:type="dxa"/>
            <w:shd w:val="clear" w:color="auto" w:fill="auto"/>
          </w:tcPr>
          <w:p w14:paraId="376C8CA1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5A5BC923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E403CF4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516F0C12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C2EE78E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1E760456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091113D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484F1B44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14:paraId="1DD5CBD5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DF972D6" w14:textId="244F9B48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«</w:t>
            </w:r>
            <w:r w:rsidR="00133FBB">
              <w:rPr>
                <w:sz w:val="28"/>
                <w:szCs w:val="22"/>
                <w:lang w:eastAsia="en-US" w:bidi="ru-RU"/>
              </w:rPr>
              <w:t>20</w:t>
            </w:r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133FBB">
              <w:rPr>
                <w:sz w:val="28"/>
                <w:szCs w:val="22"/>
                <w:lang w:eastAsia="en-US" w:bidi="ru-RU"/>
              </w:rPr>
              <w:t>апреля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Pr="009C3F41">
              <w:rPr>
                <w:sz w:val="28"/>
                <w:szCs w:val="22"/>
                <w:lang w:eastAsia="en-US" w:bidi="ru-RU"/>
              </w:rPr>
              <w:t>202</w:t>
            </w:r>
            <w:r>
              <w:rPr>
                <w:sz w:val="28"/>
                <w:szCs w:val="22"/>
                <w:lang w:eastAsia="en-US" w:bidi="ru-RU"/>
              </w:rPr>
              <w:t>3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55B74805" w14:textId="77777777" w:rsidR="004D7FEE" w:rsidRPr="00A56650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5EF88E4F" w14:textId="0F333E84" w:rsidR="00CA2BFF" w:rsidRPr="00F71849" w:rsidRDefault="00FC2FE6" w:rsidP="00CA2BFF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Логинова Ю.В.</w:t>
      </w:r>
    </w:p>
    <w:p w14:paraId="00785F45" w14:textId="77777777" w:rsidR="00CA2BFF" w:rsidRPr="00F71849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24EB8321" w14:textId="635F46D1" w:rsidR="00CA2BFF" w:rsidRPr="00F71849" w:rsidRDefault="00524948" w:rsidP="00CA2BFF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>
        <w:rPr>
          <w:b/>
          <w:sz w:val="36"/>
          <w:szCs w:val="22"/>
          <w:lang w:bidi="ru-RU"/>
        </w:rPr>
        <w:t>Интегрированные коммуникационные кампании</w:t>
      </w:r>
    </w:p>
    <w:p w14:paraId="7A125124" w14:textId="77777777" w:rsidR="00CA2BFF" w:rsidRPr="00F71849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BBFDAB6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1ED8A1B" w14:textId="77777777" w:rsidR="007555D4" w:rsidRPr="007555D4" w:rsidRDefault="007555D4" w:rsidP="007555D4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</w:rPr>
      </w:pPr>
      <w:bookmarkStart w:id="0" w:name="_Hlk164423899"/>
      <w:r w:rsidRPr="007555D4">
        <w:rPr>
          <w:sz w:val="28"/>
          <w:szCs w:val="28"/>
        </w:rPr>
        <w:t>38.03.06 Торговое дело</w:t>
      </w:r>
    </w:p>
    <w:p w14:paraId="50D81595" w14:textId="77777777" w:rsidR="007555D4" w:rsidRPr="007555D4" w:rsidRDefault="007555D4" w:rsidP="007555D4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</w:rPr>
      </w:pPr>
      <w:r w:rsidRPr="007555D4">
        <w:rPr>
          <w:sz w:val="28"/>
          <w:szCs w:val="28"/>
        </w:rPr>
        <w:t>ОП «Электронная коммерция»</w:t>
      </w:r>
    </w:p>
    <w:p w14:paraId="0CC0E4ED" w14:textId="77777777" w:rsidR="007555D4" w:rsidRPr="007555D4" w:rsidRDefault="007555D4" w:rsidP="007555D4">
      <w:pPr>
        <w:widowControl w:val="0"/>
        <w:suppressAutoHyphens w:val="0"/>
        <w:autoSpaceDE w:val="0"/>
        <w:autoSpaceDN w:val="0"/>
        <w:jc w:val="center"/>
        <w:rPr>
          <w:sz w:val="30"/>
          <w:szCs w:val="28"/>
          <w:lang w:bidi="ru-RU"/>
        </w:rPr>
      </w:pPr>
      <w:r w:rsidRPr="007555D4">
        <w:rPr>
          <w:sz w:val="28"/>
          <w:szCs w:val="28"/>
        </w:rPr>
        <w:t>профиль: «Электронная коммерция»</w:t>
      </w:r>
      <w:bookmarkEnd w:id="0"/>
    </w:p>
    <w:p w14:paraId="7A364750" w14:textId="2A4C08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</w:p>
    <w:p w14:paraId="0F5AC80B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28B90AC4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5DDEC09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 xml:space="preserve">Рекомендовано Ученым советом </w:t>
      </w:r>
    </w:p>
    <w:p w14:paraId="458F5452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Факультета социальных наук и массовых коммуникаций</w:t>
      </w:r>
    </w:p>
    <w:p w14:paraId="26A2A41C" w14:textId="39882FA6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 xml:space="preserve">(протокол № </w:t>
      </w:r>
      <w:r w:rsidR="00FD4116">
        <w:rPr>
          <w:i/>
          <w:iCs/>
        </w:rPr>
        <w:t>31</w:t>
      </w:r>
      <w:r w:rsidRPr="00F71849">
        <w:rPr>
          <w:i/>
          <w:iCs/>
        </w:rPr>
        <w:t xml:space="preserve"> от </w:t>
      </w:r>
      <w:r w:rsidR="00FD4116">
        <w:rPr>
          <w:i/>
          <w:iCs/>
        </w:rPr>
        <w:t>18.04.</w:t>
      </w:r>
      <w:r w:rsidRPr="00F71849">
        <w:rPr>
          <w:i/>
          <w:iCs/>
        </w:rPr>
        <w:t>202</w:t>
      </w:r>
      <w:r>
        <w:rPr>
          <w:i/>
          <w:iCs/>
        </w:rPr>
        <w:t>3</w:t>
      </w:r>
      <w:r w:rsidRPr="00F71849">
        <w:rPr>
          <w:i/>
          <w:iCs/>
        </w:rPr>
        <w:t xml:space="preserve"> г.)</w:t>
      </w:r>
    </w:p>
    <w:p w14:paraId="487E833D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 </w:t>
      </w:r>
    </w:p>
    <w:p w14:paraId="387D966C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Одобрено Советом учебно-научного</w:t>
      </w:r>
    </w:p>
    <w:p w14:paraId="4500903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>Департамента массовых коммуникаций и медиабизнеса</w:t>
      </w:r>
      <w:r w:rsidRPr="00F71849">
        <w:rPr>
          <w:i/>
          <w:iCs/>
        </w:rPr>
        <w:br/>
        <w:t>Факультета социальных наук и массовых коммуникаций</w:t>
      </w:r>
    </w:p>
    <w:p w14:paraId="41A965CC" w14:textId="166DE771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 xml:space="preserve">(протокол № </w:t>
      </w:r>
      <w:r w:rsidR="00FD4116">
        <w:rPr>
          <w:i/>
          <w:iCs/>
        </w:rPr>
        <w:t>7</w:t>
      </w:r>
      <w:r w:rsidRPr="00F71849">
        <w:rPr>
          <w:i/>
          <w:iCs/>
        </w:rPr>
        <w:t xml:space="preserve"> от </w:t>
      </w:r>
      <w:r w:rsidR="00FD4116">
        <w:rPr>
          <w:i/>
          <w:iCs/>
        </w:rPr>
        <w:t>20.03.</w:t>
      </w:r>
      <w:r w:rsidRPr="00F71849">
        <w:rPr>
          <w:i/>
          <w:iCs/>
        </w:rPr>
        <w:t>202</w:t>
      </w:r>
      <w:r>
        <w:rPr>
          <w:i/>
          <w:iCs/>
        </w:rPr>
        <w:t>3</w:t>
      </w:r>
      <w:r w:rsidRPr="00F71849">
        <w:rPr>
          <w:i/>
          <w:iCs/>
        </w:rPr>
        <w:t xml:space="preserve"> г.)</w:t>
      </w:r>
    </w:p>
    <w:p w14:paraId="1AB31875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08A1DD3B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44B0D82E" w14:textId="77777777" w:rsidR="00CA2BFF" w:rsidRPr="00F71849" w:rsidRDefault="00CA2BFF" w:rsidP="00CA2BFF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F71849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F71849">
        <w:rPr>
          <w:sz w:val="28"/>
          <w:szCs w:val="28"/>
          <w:lang w:bidi="ru-RU"/>
        </w:rPr>
        <w:t>Москва 202</w:t>
      </w:r>
      <w:r>
        <w:rPr>
          <w:sz w:val="28"/>
          <w:szCs w:val="28"/>
          <w:lang w:bidi="ru-RU"/>
        </w:rPr>
        <w:t>3</w:t>
      </w:r>
    </w:p>
    <w:p w14:paraId="4F623BF2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28796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243842B6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1D6402F5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20D22562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38F0D2CE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9D3F724" w14:textId="77777777" w:rsidR="00CA2BFF" w:rsidRPr="00F71849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23BCCC7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CFBAC8C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7E1731C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ADC8A1C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59AB3BA6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91C233A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7802C54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3B317E90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74D1314D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85D52C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75CF4A2F" w14:textId="77777777" w:rsidR="00CA2BFF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2C5DD287" w14:textId="77777777" w:rsidR="00CA2BFF" w:rsidRPr="00524948" w:rsidRDefault="00CA2BFF" w:rsidP="00CA2BFF">
      <w:pPr>
        <w:widowControl w:val="0"/>
        <w:jc w:val="center"/>
        <w:rPr>
          <w:b/>
          <w:sz w:val="56"/>
          <w:szCs w:val="22"/>
          <w:lang w:bidi="ru-RU"/>
        </w:rPr>
      </w:pPr>
    </w:p>
    <w:p w14:paraId="017FDB4D" w14:textId="48FA5926" w:rsidR="008A1CD6" w:rsidRPr="00F71849" w:rsidRDefault="00FC2FE6" w:rsidP="008A1CD6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Логинова Ю.В.</w:t>
      </w:r>
    </w:p>
    <w:p w14:paraId="210CD6B7" w14:textId="77777777" w:rsidR="008A1CD6" w:rsidRPr="00F71849" w:rsidRDefault="008A1CD6" w:rsidP="008A1CD6">
      <w:pPr>
        <w:widowControl w:val="0"/>
        <w:jc w:val="center"/>
        <w:rPr>
          <w:b/>
          <w:sz w:val="16"/>
          <w:szCs w:val="16"/>
          <w:lang w:bidi="ru-RU"/>
        </w:rPr>
      </w:pPr>
    </w:p>
    <w:p w14:paraId="0495F7BD" w14:textId="6F457B0F" w:rsidR="008A1CD6" w:rsidRPr="00F71849" w:rsidRDefault="00524948" w:rsidP="008A1CD6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524948">
        <w:rPr>
          <w:b/>
          <w:sz w:val="36"/>
          <w:szCs w:val="22"/>
          <w:lang w:bidi="ru-RU"/>
        </w:rPr>
        <w:t>Интегрированные коммуникационные кампании</w:t>
      </w:r>
    </w:p>
    <w:p w14:paraId="084DB0B1" w14:textId="77777777" w:rsidR="008A1CD6" w:rsidRPr="00F71849" w:rsidRDefault="008A1CD6" w:rsidP="008A1CD6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78039C7" w14:textId="77777777" w:rsidR="008A1CD6" w:rsidRPr="00F71849" w:rsidRDefault="008A1CD6" w:rsidP="008A1CD6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3A084F8B" w14:textId="77777777" w:rsidR="007555D4" w:rsidRPr="007555D4" w:rsidRDefault="007555D4" w:rsidP="007555D4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</w:rPr>
      </w:pPr>
      <w:r w:rsidRPr="007555D4">
        <w:rPr>
          <w:sz w:val="28"/>
          <w:szCs w:val="28"/>
        </w:rPr>
        <w:t>38.03.06 Торговое дело</w:t>
      </w:r>
    </w:p>
    <w:p w14:paraId="6BE055A5" w14:textId="77777777" w:rsidR="007555D4" w:rsidRPr="007555D4" w:rsidRDefault="007555D4" w:rsidP="007555D4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</w:rPr>
      </w:pPr>
      <w:r w:rsidRPr="007555D4">
        <w:rPr>
          <w:sz w:val="28"/>
          <w:szCs w:val="28"/>
        </w:rPr>
        <w:t>ОП «Электронная коммерция»</w:t>
      </w:r>
    </w:p>
    <w:p w14:paraId="18428617" w14:textId="77777777" w:rsidR="007555D4" w:rsidRPr="007555D4" w:rsidRDefault="007555D4" w:rsidP="007555D4">
      <w:pPr>
        <w:widowControl w:val="0"/>
        <w:suppressAutoHyphens w:val="0"/>
        <w:autoSpaceDE w:val="0"/>
        <w:autoSpaceDN w:val="0"/>
        <w:jc w:val="center"/>
        <w:rPr>
          <w:sz w:val="30"/>
          <w:szCs w:val="28"/>
          <w:lang w:bidi="ru-RU"/>
        </w:rPr>
      </w:pPr>
      <w:r w:rsidRPr="007555D4">
        <w:rPr>
          <w:sz w:val="28"/>
          <w:szCs w:val="28"/>
        </w:rPr>
        <w:t>профиль: «Электронная коммерция»</w:t>
      </w:r>
    </w:p>
    <w:p w14:paraId="4892CA19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25FFE38" w14:textId="77777777" w:rsidR="00CA2BFF" w:rsidRPr="00F71849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77A87BB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59EFF5D" w14:textId="77777777" w:rsidR="00CA2BFF" w:rsidRPr="00571290" w:rsidRDefault="00CA2BFF" w:rsidP="00CA2BFF">
      <w:pPr>
        <w:widowControl w:val="0"/>
        <w:rPr>
          <w:sz w:val="52"/>
          <w:szCs w:val="28"/>
          <w:lang w:bidi="ru-RU"/>
        </w:rPr>
      </w:pPr>
    </w:p>
    <w:p w14:paraId="0FB74B36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05CD017B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24BE7B44" w14:textId="77777777" w:rsidR="00CA2BFF" w:rsidRPr="00F71849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14:paraId="3A8BA04B" w14:textId="61E93C33" w:rsidR="00CA2BFF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199126C1" w14:textId="77777777" w:rsidR="00CA2BFF" w:rsidRPr="00F71849" w:rsidRDefault="00CA2BFF" w:rsidP="00CA2BFF">
      <w:pPr>
        <w:jc w:val="center"/>
        <w:rPr>
          <w:sz w:val="36"/>
          <w:szCs w:val="28"/>
          <w:lang w:bidi="ru-RU"/>
        </w:rPr>
      </w:pPr>
    </w:p>
    <w:p w14:paraId="708874DB" w14:textId="77777777" w:rsidR="00CA2BFF" w:rsidRPr="00F71849" w:rsidRDefault="00CA2BFF" w:rsidP="00CA2BFF">
      <w:pPr>
        <w:jc w:val="center"/>
        <w:rPr>
          <w:sz w:val="28"/>
          <w:szCs w:val="28"/>
          <w:lang w:bidi="ru-RU"/>
        </w:rPr>
      </w:pPr>
    </w:p>
    <w:p w14:paraId="06D26922" w14:textId="7E2EB492" w:rsidR="00D53E81" w:rsidRDefault="00CA2BFF" w:rsidP="00D53E81">
      <w:pPr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Москва 202</w:t>
      </w:r>
      <w:r>
        <w:rPr>
          <w:sz w:val="28"/>
          <w:szCs w:val="28"/>
          <w:lang w:bidi="ru-RU"/>
        </w:rPr>
        <w:t>3</w:t>
      </w:r>
    </w:p>
    <w:p w14:paraId="60D24BFC" w14:textId="6421697A" w:rsidR="007555D4" w:rsidRDefault="007555D4" w:rsidP="00D53E81">
      <w:pPr>
        <w:jc w:val="center"/>
        <w:rPr>
          <w:sz w:val="28"/>
          <w:szCs w:val="28"/>
          <w:lang w:bidi="ru-RU"/>
        </w:rPr>
      </w:pPr>
    </w:p>
    <w:p w14:paraId="70D8692D" w14:textId="6C8D95E6" w:rsidR="007555D4" w:rsidRDefault="007555D4" w:rsidP="00D53E81">
      <w:pPr>
        <w:jc w:val="center"/>
        <w:rPr>
          <w:sz w:val="28"/>
          <w:szCs w:val="28"/>
          <w:lang w:bidi="ru-RU"/>
        </w:rPr>
      </w:pPr>
    </w:p>
    <w:p w14:paraId="0EBC8FD8" w14:textId="77777777" w:rsidR="007555D4" w:rsidRDefault="007555D4" w:rsidP="00D53E81">
      <w:pPr>
        <w:jc w:val="center"/>
        <w:rPr>
          <w:sz w:val="36"/>
          <w:szCs w:val="36"/>
        </w:rPr>
      </w:pPr>
    </w:p>
    <w:p w14:paraId="2F724D92" w14:textId="191CF43C" w:rsidR="00CE591B" w:rsidRPr="00D53E81" w:rsidRDefault="00753CB6" w:rsidP="00D53E81">
      <w:pPr>
        <w:spacing w:line="360" w:lineRule="auto"/>
        <w:rPr>
          <w:sz w:val="36"/>
          <w:szCs w:val="36"/>
        </w:rPr>
      </w:pPr>
      <w:r w:rsidRPr="00F71849">
        <w:rPr>
          <w:b/>
          <w:bCs/>
          <w:sz w:val="28"/>
          <w:szCs w:val="28"/>
        </w:rPr>
        <w:t>1. Наименование дисциплины</w:t>
      </w:r>
    </w:p>
    <w:p w14:paraId="4F16A724" w14:textId="08E0E1FA" w:rsidR="00CE591B" w:rsidRPr="00F71849" w:rsidRDefault="00D60B2E">
      <w:pPr>
        <w:rPr>
          <w:sz w:val="28"/>
          <w:szCs w:val="28"/>
        </w:rPr>
      </w:pPr>
      <w:r w:rsidRPr="00F71849">
        <w:rPr>
          <w:sz w:val="28"/>
          <w:szCs w:val="28"/>
        </w:rPr>
        <w:t>«</w:t>
      </w:r>
      <w:r w:rsidR="0002089C" w:rsidRPr="0002089C">
        <w:rPr>
          <w:sz w:val="28"/>
          <w:szCs w:val="28"/>
        </w:rPr>
        <w:t>Интегрированные коммуникационные кампании</w:t>
      </w:r>
      <w:r w:rsidRPr="00F71849">
        <w:rPr>
          <w:sz w:val="28"/>
          <w:szCs w:val="28"/>
        </w:rPr>
        <w:t>»</w:t>
      </w:r>
    </w:p>
    <w:p w14:paraId="3316E666" w14:textId="77777777" w:rsidR="00CE591B" w:rsidRPr="00F71849" w:rsidRDefault="00CE591B">
      <w:pPr>
        <w:rPr>
          <w:sz w:val="28"/>
          <w:szCs w:val="28"/>
        </w:rPr>
      </w:pPr>
    </w:p>
    <w:p w14:paraId="10919420" w14:textId="77777777" w:rsidR="00CE591B" w:rsidRPr="00F71849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F71849">
        <w:rPr>
          <w:b/>
          <w:bCs/>
          <w:color w:val="auto"/>
          <w:sz w:val="28"/>
          <w:szCs w:val="28"/>
        </w:rPr>
        <w:t xml:space="preserve">2. </w:t>
      </w:r>
      <w:r w:rsidRPr="00F71849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F71849"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146" w:type="pct"/>
        <w:tblLayout w:type="fixed"/>
        <w:tblLook w:val="04A0" w:firstRow="1" w:lastRow="0" w:firstColumn="1" w:lastColumn="0" w:noHBand="0" w:noVBand="1"/>
      </w:tblPr>
      <w:tblGrid>
        <w:gridCol w:w="1703"/>
        <w:gridCol w:w="2240"/>
        <w:gridCol w:w="2809"/>
        <w:gridCol w:w="3304"/>
      </w:tblGrid>
      <w:tr w:rsidR="00F71849" w:rsidRPr="00D53E81" w14:paraId="796688EF" w14:textId="77777777" w:rsidTr="00D53E81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4486" w14:textId="77777777" w:rsidR="00CE591B" w:rsidRPr="00D53E81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Код компетенции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ABA8" w14:textId="77777777" w:rsidR="00CE591B" w:rsidRPr="00D53E81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Наименование компетенции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4A37" w14:textId="041FB6BD" w:rsidR="00CE591B" w:rsidRPr="00D53E81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Индикаторы достижения компетенции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CEF6" w14:textId="7BA497AA" w:rsidR="00CE591B" w:rsidRPr="00D53E81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71849" w:rsidRPr="00D53E81" w14:paraId="14694131" w14:textId="77777777" w:rsidTr="00D53E81">
        <w:trPr>
          <w:trHeight w:val="413"/>
        </w:trPr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85A092" w14:textId="7B2DF734" w:rsidR="003A3D12" w:rsidRPr="00D53E81" w:rsidRDefault="00E219A0" w:rsidP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D53E81">
              <w:rPr>
                <w:b/>
              </w:rPr>
              <w:t>ПКП-2</w:t>
            </w:r>
          </w:p>
          <w:p w14:paraId="29754443" w14:textId="77777777" w:rsidR="00651182" w:rsidRPr="00D53E81" w:rsidRDefault="00651182" w:rsidP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6DA0234B" w14:textId="61019BF2" w:rsidR="00651182" w:rsidRPr="00D53E81" w:rsidRDefault="00651182" w:rsidP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76F8CC" w14:textId="7259B5D4" w:rsidR="003A3D12" w:rsidRPr="00D53E81" w:rsidRDefault="00E219A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6A05" w14:textId="3A214BAE" w:rsidR="003A3D12" w:rsidRPr="00D53E81" w:rsidRDefault="00E219A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1.</w:t>
            </w:r>
            <w:r w:rsidRPr="00D53E81">
              <w:tab/>
              <w:t>Совершенствует процессы управления коммуникациями организации-объекта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773FB3" w14:textId="425FE0B1" w:rsidR="003A3D12" w:rsidRPr="00D53E81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="00213965" w:rsidRPr="00D53E81">
              <w:rPr>
                <w:bCs/>
              </w:rPr>
              <w:t xml:space="preserve"> </w:t>
            </w:r>
            <w:r w:rsidR="00D53E81" w:rsidRPr="00D53E81">
              <w:rPr>
                <w:bCs/>
              </w:rPr>
              <w:t xml:space="preserve">процессы </w:t>
            </w:r>
            <w:r w:rsidR="00D53E81" w:rsidRPr="00D53E81">
              <w:t>управления коммуникациями организации-объекта</w:t>
            </w:r>
          </w:p>
          <w:p w14:paraId="52D36F7F" w14:textId="61F4D0F2" w:rsidR="00213965" w:rsidRPr="00D53E81" w:rsidRDefault="003A3D12" w:rsidP="00616AD3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>уметь:</w:t>
            </w:r>
            <w:r w:rsidR="00213965" w:rsidRPr="00D53E81">
              <w:rPr>
                <w:b/>
              </w:rPr>
              <w:t xml:space="preserve"> </w:t>
            </w:r>
            <w:r w:rsidR="00D53E81">
              <w:t xml:space="preserve">совершенствовать </w:t>
            </w:r>
            <w:r w:rsidR="00D53E81" w:rsidRPr="00D53E81">
              <w:t>процессы управления коммуникациями организации-объекта</w:t>
            </w:r>
          </w:p>
        </w:tc>
      </w:tr>
      <w:tr w:rsidR="00F71849" w:rsidRPr="00D53E81" w14:paraId="413CADD6" w14:textId="77777777" w:rsidTr="00D53E81">
        <w:trPr>
          <w:trHeight w:val="1377"/>
        </w:trPr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F6B76A" w14:textId="77777777" w:rsidR="003A3D12" w:rsidRPr="00D53E81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E72358" w14:textId="77777777" w:rsidR="003A3D12" w:rsidRPr="00D53E81" w:rsidRDefault="003A3D12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43A588" w14:textId="5C141CD5" w:rsidR="003A3D12" w:rsidRPr="00D53E81" w:rsidRDefault="00E219A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2.</w:t>
            </w:r>
            <w:r w:rsidRPr="00D53E81">
              <w:tab/>
              <w:t>Определяет ключевые послания, аудитории, коммуникационные активности и результаты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52FD" w14:textId="2D48DC40" w:rsidR="00616AD3" w:rsidRPr="00D53E81" w:rsidRDefault="003A3D12" w:rsidP="00616AD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</w:t>
            </w:r>
            <w:r w:rsidR="00D53E81" w:rsidRPr="00D53E81">
              <w:rPr>
                <w:bCs/>
              </w:rPr>
              <w:t>способы определения ключевых посланий, аудитории, коммуникационных активностей и результатов</w:t>
            </w:r>
          </w:p>
          <w:p w14:paraId="1AB23234" w14:textId="0835E2EC" w:rsidR="00213965" w:rsidRPr="00D53E81" w:rsidRDefault="003A3D12" w:rsidP="00616AD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уметь:</w:t>
            </w:r>
            <w:r w:rsidR="001B3583" w:rsidRPr="00D53E81">
              <w:rPr>
                <w:bCs/>
              </w:rPr>
              <w:t xml:space="preserve"> </w:t>
            </w:r>
            <w:r w:rsidR="00D53E81" w:rsidRPr="00D53E81">
              <w:rPr>
                <w:bCs/>
              </w:rPr>
              <w:t xml:space="preserve">определять </w:t>
            </w:r>
            <w:r w:rsidR="00D53E81" w:rsidRPr="00D53E81">
              <w:t>ключевые послания, аудитории, коммуникационные активности и результаты</w:t>
            </w:r>
          </w:p>
        </w:tc>
      </w:tr>
      <w:tr w:rsidR="00F71849" w:rsidRPr="00D53E81" w14:paraId="4D4CA4B3" w14:textId="77777777" w:rsidTr="00D53E81">
        <w:trPr>
          <w:trHeight w:val="1270"/>
        </w:trPr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C661" w14:textId="77777777" w:rsidR="003A3D12" w:rsidRPr="00D53E81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56B3" w14:textId="77777777" w:rsidR="003A3D12" w:rsidRPr="00D53E81" w:rsidRDefault="003A3D12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D43E" w14:textId="06863889" w:rsidR="003A3D12" w:rsidRPr="00D53E81" w:rsidRDefault="00E219A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t>3.</w:t>
            </w:r>
            <w:r w:rsidRPr="00D53E81">
              <w:tab/>
              <w:t>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BFBC" w14:textId="686FF43D" w:rsidR="001B3583" w:rsidRPr="00D53E81" w:rsidRDefault="001B3583" w:rsidP="001B358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 w:rsidR="00D53E81">
              <w:t>способы и методы определения коммуникационной стратегии и стратегии основной деятельности организации-объекта</w:t>
            </w:r>
          </w:p>
          <w:p w14:paraId="4135F033" w14:textId="0C657A47" w:rsidR="00213965" w:rsidRPr="00D53E81" w:rsidRDefault="001B3583" w:rsidP="00616AD3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 xml:space="preserve">уметь: </w:t>
            </w:r>
            <w:r w:rsidR="00D53E81">
              <w:t xml:space="preserve">координировать </w:t>
            </w:r>
            <w:r w:rsidR="00D53E81" w:rsidRPr="00D53E81">
              <w:t>коммуникационную стратегию и стратегию основной деятельности организации-объекта</w:t>
            </w:r>
          </w:p>
        </w:tc>
      </w:tr>
      <w:tr w:rsidR="00F71849" w:rsidRPr="00D53E81" w14:paraId="011567B8" w14:textId="77777777" w:rsidTr="00D53E81">
        <w:trPr>
          <w:trHeight w:val="1118"/>
        </w:trPr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0759" w14:textId="77777777" w:rsidR="00CE591B" w:rsidRPr="00D53E81" w:rsidRDefault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D53E81">
              <w:rPr>
                <w:b/>
              </w:rPr>
              <w:t>ПКП-4</w:t>
            </w:r>
          </w:p>
          <w:p w14:paraId="0D635274" w14:textId="77777777" w:rsidR="00651182" w:rsidRPr="00D53E81" w:rsidRDefault="0065118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10574E82" w14:textId="0A848332" w:rsidR="00651182" w:rsidRPr="00D53E81" w:rsidRDefault="0065118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B7ECA" w14:textId="1D49AE8D" w:rsidR="00CE591B" w:rsidRPr="00D53E81" w:rsidRDefault="001B6DE4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Способность обеспечивать правовую защиту и мониторинг нелегального использования созданных результатов коммуникационной деятельности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A948" w14:textId="18F081BD" w:rsidR="00CE591B" w:rsidRPr="00D53E81" w:rsidRDefault="001B6DE4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1.</w:t>
            </w:r>
            <w:r w:rsidRPr="00D53E81">
              <w:tab/>
              <w:t>Организует работу по оформлению прав на результаты коммуникационных активностей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F4D8" w14:textId="616963D9" w:rsidR="000F29C7" w:rsidRPr="00D53E81" w:rsidRDefault="00D60B2E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</w:t>
            </w:r>
            <w:r w:rsidR="00054764">
              <w:rPr>
                <w:bCs/>
              </w:rPr>
              <w:t xml:space="preserve">права </w:t>
            </w:r>
            <w:r w:rsidR="00054764" w:rsidRPr="00D53E81">
              <w:t>на результаты коммуникационных активностей</w:t>
            </w:r>
          </w:p>
          <w:p w14:paraId="23C2BE90" w14:textId="77344F4E" w:rsidR="00CE591B" w:rsidRPr="00054764" w:rsidRDefault="00D60B2E" w:rsidP="00BE13F0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уметь:</w:t>
            </w:r>
            <w:r w:rsidR="000F29C7" w:rsidRPr="00D53E81">
              <w:rPr>
                <w:b/>
              </w:rPr>
              <w:t xml:space="preserve"> </w:t>
            </w:r>
            <w:r w:rsidR="00054764">
              <w:t xml:space="preserve">организовывать работу по оформлению </w:t>
            </w:r>
            <w:r w:rsidR="00054764" w:rsidRPr="00D53E81">
              <w:t>прав на результаты коммуникационных активностей</w:t>
            </w:r>
          </w:p>
        </w:tc>
      </w:tr>
      <w:tr w:rsidR="00F71849" w:rsidRPr="00D53E81" w14:paraId="437EC27C" w14:textId="77777777" w:rsidTr="00054764">
        <w:trPr>
          <w:trHeight w:val="278"/>
        </w:trPr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A34F" w14:textId="77777777" w:rsidR="00CE591B" w:rsidRPr="00D53E81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E0A5" w14:textId="77777777" w:rsidR="00CE591B" w:rsidRPr="00D53E81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0235" w14:textId="01D33E0E" w:rsidR="00CE591B" w:rsidRPr="00D53E81" w:rsidRDefault="001B6DE4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2.</w:t>
            </w:r>
            <w:r w:rsidRPr="00D53E81">
              <w:tab/>
              <w:t xml:space="preserve">Координирует работу по мониторингу использования третьими </w:t>
            </w:r>
            <w:r w:rsidRPr="00D53E81">
              <w:lastRenderedPageBreak/>
              <w:t>лицами результатов коммуникации организации-объекта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EA84" w14:textId="77777777" w:rsidR="00054764" w:rsidRPr="00D53E81" w:rsidRDefault="001B3583" w:rsidP="0005476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lastRenderedPageBreak/>
              <w:t>знать:</w:t>
            </w:r>
            <w:r w:rsidR="00434F94" w:rsidRPr="00D53E81">
              <w:rPr>
                <w:b/>
              </w:rPr>
              <w:t xml:space="preserve"> </w:t>
            </w:r>
            <w:r w:rsidR="00054764">
              <w:t xml:space="preserve">методы и технологии мониторинга </w:t>
            </w:r>
            <w:r w:rsidR="00054764" w:rsidRPr="00D53E81">
              <w:t xml:space="preserve">использования третьими лицами результатов </w:t>
            </w:r>
            <w:r w:rsidR="00054764" w:rsidRPr="00D53E81">
              <w:lastRenderedPageBreak/>
              <w:t>коммуникации организации-объекта</w:t>
            </w:r>
          </w:p>
          <w:p w14:paraId="25F1ACCC" w14:textId="53F4FE04" w:rsidR="00434F94" w:rsidRPr="00054764" w:rsidRDefault="00434F94" w:rsidP="00054764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 xml:space="preserve">уметь: </w:t>
            </w:r>
            <w:r w:rsidR="00054764">
              <w:t xml:space="preserve">координировать работу по мониторингу </w:t>
            </w:r>
            <w:r w:rsidR="00054764" w:rsidRPr="00D53E81">
              <w:t>результатов коммуникации организации-объекта</w:t>
            </w:r>
          </w:p>
        </w:tc>
      </w:tr>
      <w:tr w:rsidR="00F71849" w:rsidRPr="00D53E81" w14:paraId="11FA6BB7" w14:textId="77777777" w:rsidTr="00D53E81">
        <w:trPr>
          <w:trHeight w:val="1128"/>
        </w:trPr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E79C" w14:textId="77777777" w:rsidR="00CE591B" w:rsidRPr="00D53E81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4055" w14:textId="77777777" w:rsidR="00CE591B" w:rsidRPr="00D53E81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F609" w14:textId="6D6B870A" w:rsidR="00CE591B" w:rsidRPr="00D53E81" w:rsidRDefault="00BE13F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3.</w:t>
            </w:r>
            <w:r w:rsidRPr="00D53E81">
              <w:tab/>
              <w:t>Осуществляет подготовку к внесудебной защите результатов коммуникации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AC89" w14:textId="1124AC24" w:rsidR="00CE591B" w:rsidRPr="00D53E81" w:rsidRDefault="00D60B2E" w:rsidP="00054764">
            <w:pPr>
              <w:widowControl w:val="0"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</w:t>
            </w:r>
            <w:r w:rsidR="00054764">
              <w:rPr>
                <w:bCs/>
              </w:rPr>
              <w:t xml:space="preserve">правила и этапы подготовки </w:t>
            </w:r>
            <w:r w:rsidR="00054764" w:rsidRPr="00D53E81">
              <w:t>к внесудебной защите результатов коммуникации</w:t>
            </w:r>
          </w:p>
          <w:p w14:paraId="6CE7C195" w14:textId="72A2A2A3" w:rsidR="00213965" w:rsidRPr="00D53E81" w:rsidRDefault="00D60B2E" w:rsidP="00BE13F0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  <w:bCs/>
              </w:rPr>
              <w:t>уметь:</w:t>
            </w:r>
            <w:r w:rsidR="000228CC" w:rsidRPr="00D53E81">
              <w:rPr>
                <w:bCs/>
              </w:rPr>
              <w:t xml:space="preserve"> </w:t>
            </w:r>
            <w:r w:rsidR="00054764">
              <w:rPr>
                <w:bCs/>
              </w:rPr>
              <w:t xml:space="preserve">осуществлять </w:t>
            </w:r>
            <w:r w:rsidR="00054764" w:rsidRPr="00D53E81">
              <w:t>подготовку к внесудебной защите результатов коммуникации</w:t>
            </w:r>
          </w:p>
        </w:tc>
      </w:tr>
      <w:tr w:rsidR="00F71849" w:rsidRPr="00D53E81" w14:paraId="7771DE09" w14:textId="77777777" w:rsidTr="00D53E81">
        <w:trPr>
          <w:trHeight w:val="968"/>
        </w:trPr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030540" w14:textId="77777777" w:rsidR="000F29C7" w:rsidRPr="00D53E81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D53E81">
              <w:rPr>
                <w:b/>
              </w:rPr>
              <w:t>ПКП-5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ED43D0" w14:textId="554E5691" w:rsidR="000F29C7" w:rsidRPr="00D53E81" w:rsidRDefault="007B3B4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Способность управлять рисками коммуникационной деятельности и измерять эффекты интегрированной коммуникации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5B0E" w14:textId="5EAC45C1" w:rsidR="000F29C7" w:rsidRPr="00D53E81" w:rsidRDefault="007B3B4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1.</w:t>
            </w:r>
            <w:r w:rsidRPr="00D53E81">
              <w:tab/>
              <w:t xml:space="preserve">Планирует работу по </w:t>
            </w:r>
            <w:proofErr w:type="spellStart"/>
            <w:r w:rsidRPr="00D53E81">
              <w:t>минимализации</w:t>
            </w:r>
            <w:proofErr w:type="spellEnd"/>
            <w:r w:rsidRPr="00D53E81">
              <w:t xml:space="preserve"> рисков в коммуникациях организации-объекта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06A670" w14:textId="77777777" w:rsidR="005530BA" w:rsidRDefault="000F29C7" w:rsidP="005530B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 xml:space="preserve">знать: </w:t>
            </w:r>
            <w:r w:rsidR="005530BA">
              <w:t xml:space="preserve">способы </w:t>
            </w:r>
            <w:proofErr w:type="spellStart"/>
            <w:r w:rsidR="005530BA" w:rsidRPr="00D53E81">
              <w:t>минимализации</w:t>
            </w:r>
            <w:proofErr w:type="spellEnd"/>
            <w:r w:rsidR="005530BA" w:rsidRPr="00D53E81">
              <w:t xml:space="preserve"> рисков в коммуникациях </w:t>
            </w:r>
          </w:p>
          <w:p w14:paraId="5441B2B6" w14:textId="2D5500A6" w:rsidR="000F29C7" w:rsidRPr="00D53E81" w:rsidRDefault="000F29C7" w:rsidP="005530B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>уметь:</w:t>
            </w:r>
            <w:r w:rsidR="005530BA">
              <w:t xml:space="preserve"> планировать </w:t>
            </w:r>
            <w:r w:rsidR="005530BA" w:rsidRPr="00D53E81">
              <w:t xml:space="preserve">работу по </w:t>
            </w:r>
            <w:proofErr w:type="spellStart"/>
            <w:r w:rsidR="005530BA" w:rsidRPr="00D53E81">
              <w:t>минимализации</w:t>
            </w:r>
            <w:proofErr w:type="spellEnd"/>
            <w:r w:rsidR="005530BA" w:rsidRPr="00D53E81">
              <w:t xml:space="preserve"> рисков в коммуникациях</w:t>
            </w:r>
          </w:p>
        </w:tc>
      </w:tr>
      <w:tr w:rsidR="00F71849" w:rsidRPr="00D53E81" w14:paraId="594D892C" w14:textId="77777777" w:rsidTr="00D53E81">
        <w:trPr>
          <w:trHeight w:val="1103"/>
        </w:trPr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5FEB04" w14:textId="77777777" w:rsidR="000F29C7" w:rsidRPr="00D53E81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C7DA17" w14:textId="77777777" w:rsidR="000F29C7" w:rsidRPr="00D53E81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064B77" w14:textId="68219C25" w:rsidR="000F29C7" w:rsidRPr="00D53E81" w:rsidRDefault="00C14ECC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2.</w:t>
            </w:r>
            <w:r w:rsidRPr="00D53E81">
              <w:tab/>
              <w:t>Осуществляет подготовку к антикризисному реагированию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0D63" w14:textId="2C432E32" w:rsidR="000F29C7" w:rsidRPr="005530BA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 w:rsidR="005530BA">
              <w:t xml:space="preserve">способы подготовки </w:t>
            </w:r>
            <w:r w:rsidR="005530BA" w:rsidRPr="00D53E81">
              <w:t>к антикризисному реагированию</w:t>
            </w:r>
          </w:p>
          <w:p w14:paraId="4D30843A" w14:textId="2715D6D1" w:rsidR="000F29C7" w:rsidRPr="00D53E81" w:rsidRDefault="000F29C7" w:rsidP="003670D8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>уметь:</w:t>
            </w:r>
            <w:r w:rsidRPr="00D53E81">
              <w:rPr>
                <w:bCs/>
              </w:rPr>
              <w:t xml:space="preserve"> </w:t>
            </w:r>
            <w:r w:rsidR="005530BA">
              <w:rPr>
                <w:bCs/>
              </w:rPr>
              <w:t xml:space="preserve">осуществлять </w:t>
            </w:r>
            <w:r w:rsidR="005530BA" w:rsidRPr="00D53E81">
              <w:t>подготовку к антикризисному реагированию</w:t>
            </w:r>
          </w:p>
        </w:tc>
      </w:tr>
      <w:tr w:rsidR="00F71849" w:rsidRPr="00D53E81" w14:paraId="42EFFC0D" w14:textId="77777777" w:rsidTr="00D53E81">
        <w:trPr>
          <w:trHeight w:val="1102"/>
        </w:trPr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509A" w14:textId="77777777" w:rsidR="000F29C7" w:rsidRPr="00D53E81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E1D5" w14:textId="77777777" w:rsidR="000F29C7" w:rsidRPr="00D53E81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B8A9ED" w14:textId="1BD4D40F" w:rsidR="000F29C7" w:rsidRPr="00D53E81" w:rsidRDefault="003670D8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t>3.</w:t>
            </w:r>
            <w:r w:rsidRPr="00D53E81">
              <w:tab/>
              <w:t>Анализирует финансовые и нефинансовые показатели системы интегрированных коммуникаций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EB8C" w14:textId="3AD859EF" w:rsidR="000F29C7" w:rsidRPr="005530BA" w:rsidRDefault="000F29C7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 w:rsidR="00DE388D" w:rsidRPr="00D53E81">
              <w:t>финансовые и нефинансовые показатели системы интегрированных коммуникаций</w:t>
            </w:r>
          </w:p>
          <w:p w14:paraId="1D683CC4" w14:textId="28C40179" w:rsidR="000228CC" w:rsidRPr="00DE388D" w:rsidRDefault="000F29C7" w:rsidP="003670D8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>уметь:</w:t>
            </w:r>
            <w:r w:rsidR="000228CC" w:rsidRPr="00D53E81">
              <w:rPr>
                <w:b/>
              </w:rPr>
              <w:t xml:space="preserve"> </w:t>
            </w:r>
            <w:r w:rsidR="00DE388D">
              <w:t xml:space="preserve">анализировать </w:t>
            </w:r>
            <w:r w:rsidR="00DE388D" w:rsidRPr="00D53E81">
              <w:t>финансовые и нефинансовые показатели системы интегрированных коммуникаций</w:t>
            </w:r>
          </w:p>
        </w:tc>
      </w:tr>
    </w:tbl>
    <w:p w14:paraId="0BA55831" w14:textId="77777777" w:rsidR="00CE591B" w:rsidRPr="00F71849" w:rsidRDefault="00CE591B">
      <w:pPr>
        <w:rPr>
          <w:sz w:val="22"/>
          <w:szCs w:val="22"/>
          <w:lang w:bidi="ru-RU"/>
        </w:rPr>
      </w:pPr>
    </w:p>
    <w:p w14:paraId="6134FEA1" w14:textId="77777777" w:rsidR="00CE591B" w:rsidRPr="00F71849" w:rsidRDefault="00D60B2E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F71849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F71849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4919547C" w14:textId="117A7E08" w:rsidR="00CE591B" w:rsidRPr="001D1B49" w:rsidRDefault="00D60B2E" w:rsidP="00D53E81">
      <w:pPr>
        <w:spacing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Дисциплина «</w:t>
      </w:r>
      <w:r w:rsidR="00F92AC9" w:rsidRPr="00F92AC9">
        <w:rPr>
          <w:sz w:val="28"/>
          <w:szCs w:val="28"/>
        </w:rPr>
        <w:t>Интегрированные коммуникационные кампании</w:t>
      </w:r>
      <w:r w:rsidRPr="00F71849">
        <w:rPr>
          <w:sz w:val="28"/>
          <w:szCs w:val="28"/>
        </w:rPr>
        <w:t xml:space="preserve">» </w:t>
      </w:r>
      <w:r w:rsidRPr="00D53E81">
        <w:rPr>
          <w:sz w:val="28"/>
          <w:szCs w:val="28"/>
        </w:rPr>
        <w:t>входит</w:t>
      </w:r>
      <w:r w:rsidR="00A42E09" w:rsidRPr="00D53E81">
        <w:rPr>
          <w:sz w:val="28"/>
          <w:szCs w:val="28"/>
        </w:rPr>
        <w:t xml:space="preserve"> </w:t>
      </w:r>
      <w:r w:rsidR="00884CD1">
        <w:rPr>
          <w:sz w:val="28"/>
          <w:szCs w:val="28"/>
        </w:rPr>
        <w:t>в модуль дисциплин дополнительной квалификации</w:t>
      </w:r>
      <w:r w:rsidRPr="00D53E81">
        <w:rPr>
          <w:sz w:val="28"/>
          <w:szCs w:val="28"/>
        </w:rPr>
        <w:t>.</w:t>
      </w:r>
      <w:r w:rsidR="009D67FD" w:rsidRPr="001D1B49">
        <w:rPr>
          <w:sz w:val="28"/>
          <w:szCs w:val="28"/>
        </w:rPr>
        <w:t xml:space="preserve"> </w:t>
      </w:r>
    </w:p>
    <w:p w14:paraId="285A8ECB" w14:textId="77777777" w:rsidR="009C1D19" w:rsidRDefault="00D60B2E" w:rsidP="009C1D19">
      <w:pPr>
        <w:spacing w:line="360" w:lineRule="auto"/>
        <w:ind w:firstLine="709"/>
        <w:jc w:val="both"/>
        <w:rPr>
          <w:sz w:val="28"/>
          <w:szCs w:val="28"/>
        </w:rPr>
      </w:pPr>
      <w:r w:rsidRPr="001D1B49">
        <w:rPr>
          <w:sz w:val="28"/>
          <w:szCs w:val="28"/>
        </w:rPr>
        <w:t>Дисциплина «</w:t>
      </w:r>
      <w:r w:rsidR="001D1B49" w:rsidRPr="001D1B49">
        <w:rPr>
          <w:sz w:val="28"/>
          <w:szCs w:val="28"/>
        </w:rPr>
        <w:t>Интегрированные коммуникационные кампании</w:t>
      </w:r>
      <w:r w:rsidRPr="001D1B49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1D1B49">
        <w:rPr>
          <w:sz w:val="28"/>
          <w:szCs w:val="28"/>
        </w:rPr>
        <w:t>будущем профессиональных задач.</w:t>
      </w:r>
      <w:bookmarkStart w:id="1" w:name="_Toc418694114"/>
    </w:p>
    <w:p w14:paraId="768BE0D0" w14:textId="77777777" w:rsidR="009C1D19" w:rsidRDefault="009C1D19" w:rsidP="009C1D19">
      <w:pPr>
        <w:jc w:val="both"/>
        <w:rPr>
          <w:b/>
          <w:iCs/>
          <w:sz w:val="28"/>
          <w:szCs w:val="28"/>
        </w:rPr>
      </w:pPr>
    </w:p>
    <w:p w14:paraId="18520339" w14:textId="77777777" w:rsidR="009C1D19" w:rsidRDefault="009C1D19" w:rsidP="009C1D19">
      <w:pPr>
        <w:jc w:val="both"/>
        <w:rPr>
          <w:b/>
          <w:iCs/>
          <w:sz w:val="28"/>
          <w:szCs w:val="28"/>
        </w:rPr>
      </w:pPr>
    </w:p>
    <w:p w14:paraId="021B050A" w14:textId="77777777" w:rsidR="009C1D19" w:rsidRDefault="009C1D19" w:rsidP="009C1D19">
      <w:pPr>
        <w:jc w:val="both"/>
        <w:rPr>
          <w:b/>
          <w:iCs/>
          <w:sz w:val="28"/>
          <w:szCs w:val="28"/>
        </w:rPr>
      </w:pPr>
    </w:p>
    <w:p w14:paraId="6DF31C97" w14:textId="77777777" w:rsidR="009C1D19" w:rsidRDefault="009C1D19" w:rsidP="009C1D19">
      <w:pPr>
        <w:jc w:val="both"/>
        <w:rPr>
          <w:b/>
          <w:iCs/>
          <w:sz w:val="28"/>
          <w:szCs w:val="28"/>
        </w:rPr>
      </w:pPr>
    </w:p>
    <w:p w14:paraId="6A5963EF" w14:textId="4760F711" w:rsidR="00CE591B" w:rsidRPr="009C1D19" w:rsidRDefault="00D60B2E" w:rsidP="009C1D19">
      <w:pPr>
        <w:jc w:val="both"/>
        <w:rPr>
          <w:b/>
          <w:sz w:val="28"/>
          <w:szCs w:val="28"/>
        </w:rPr>
      </w:pPr>
      <w:r w:rsidRPr="009C1D19">
        <w:rPr>
          <w:b/>
          <w:iCs/>
          <w:sz w:val="28"/>
          <w:szCs w:val="28"/>
        </w:rPr>
        <w:lastRenderedPageBreak/>
        <w:t xml:space="preserve">4. </w:t>
      </w:r>
      <w:bookmarkEnd w:id="1"/>
      <w:r w:rsidRPr="009C1D19">
        <w:rPr>
          <w:b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25BAD48" w14:textId="77777777" w:rsidR="00CE591B" w:rsidRPr="00F71849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F71849">
        <w:rPr>
          <w:sz w:val="28"/>
          <w:szCs w:val="20"/>
          <w:lang w:eastAsia="en-US"/>
        </w:rPr>
        <w:t>Таблица 1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F71849" w:rsidRPr="00F71849" w14:paraId="49867809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463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1A69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Всего</w:t>
            </w:r>
          </w:p>
          <w:p w14:paraId="2E96DA5B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8EFA" w14:textId="4ECD84D7" w:rsidR="00B849B7" w:rsidRPr="00F71849" w:rsidRDefault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Семестр </w:t>
            </w:r>
            <w:r w:rsidR="00884CD1">
              <w:rPr>
                <w:b/>
                <w:szCs w:val="28"/>
              </w:rPr>
              <w:t>6</w:t>
            </w:r>
            <w:bookmarkStart w:id="2" w:name="_GoBack"/>
            <w:bookmarkEnd w:id="2"/>
          </w:p>
          <w:p w14:paraId="76D0F651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часах)</w:t>
            </w:r>
          </w:p>
        </w:tc>
      </w:tr>
      <w:tr w:rsidR="00F71849" w:rsidRPr="00F71849" w14:paraId="14CC8B1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DFCA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F27" w14:textId="5875883C" w:rsidR="00B849B7" w:rsidRPr="00C94A70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="00B849B7" w:rsidRPr="00C94A70">
              <w:rPr>
                <w:b/>
                <w:szCs w:val="28"/>
              </w:rPr>
              <w:t>/1</w:t>
            </w:r>
            <w:r>
              <w:rPr>
                <w:b/>
                <w:szCs w:val="28"/>
              </w:rPr>
              <w:t>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DBAF" w14:textId="38575DB4" w:rsidR="00B849B7" w:rsidRPr="00C94A70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C94A70">
              <w:rPr>
                <w:b/>
                <w:szCs w:val="28"/>
              </w:rPr>
              <w:t>1</w:t>
            </w:r>
            <w:r w:rsidR="00BB2D5B">
              <w:rPr>
                <w:b/>
                <w:szCs w:val="28"/>
              </w:rPr>
              <w:t>08</w:t>
            </w:r>
          </w:p>
        </w:tc>
      </w:tr>
      <w:tr w:rsidR="00BB2D5B" w:rsidRPr="00F71849" w14:paraId="5597E97A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667" w14:textId="77777777" w:rsidR="00BB2D5B" w:rsidRPr="00F71849" w:rsidRDefault="00BB2D5B" w:rsidP="00BB2D5B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1C" w14:textId="7C373347" w:rsidR="00BB2D5B" w:rsidRPr="00F71849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C89C" w14:textId="7BCB1657" w:rsidR="00BB2D5B" w:rsidRPr="00F71849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50</w:t>
            </w:r>
          </w:p>
        </w:tc>
      </w:tr>
      <w:tr w:rsidR="00BB2D5B" w:rsidRPr="00F71849" w14:paraId="5FC52DF6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13C" w14:textId="77777777" w:rsidR="00BB2D5B" w:rsidRPr="00F71849" w:rsidRDefault="00BB2D5B" w:rsidP="00BB2D5B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9490" w14:textId="1CBBE420" w:rsidR="00BB2D5B" w:rsidRPr="00F71849" w:rsidRDefault="00BB2D5B" w:rsidP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2304" w14:textId="5B397280" w:rsidR="00BB2D5B" w:rsidRPr="00F71849" w:rsidRDefault="00BB2D5B" w:rsidP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  <w:tr w:rsidR="00BB2D5B" w:rsidRPr="00F71849" w14:paraId="5FF93C02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A95" w14:textId="77777777" w:rsidR="00BB2D5B" w:rsidRPr="00F71849" w:rsidRDefault="00BB2D5B" w:rsidP="00BB2D5B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6567" w14:textId="77777777" w:rsidR="00BB2D5B" w:rsidRPr="00F71849" w:rsidRDefault="00BB2D5B" w:rsidP="00BB2D5B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0100" w14:textId="4DBB6A94" w:rsidR="00BB2D5B" w:rsidRPr="00F71849" w:rsidRDefault="00BB2D5B" w:rsidP="00BB2D5B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34</w:t>
            </w:r>
          </w:p>
        </w:tc>
      </w:tr>
      <w:tr w:rsidR="00BB2D5B" w:rsidRPr="00F71849" w14:paraId="779A616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EDA" w14:textId="77777777" w:rsidR="00BB2D5B" w:rsidRPr="00F71849" w:rsidRDefault="00BB2D5B" w:rsidP="00BB2D5B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E124" w14:textId="23FE65D8" w:rsidR="00BB2D5B" w:rsidRPr="00F71849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E3F1" w14:textId="279196FD" w:rsidR="00BB2D5B" w:rsidRPr="00F71849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58</w:t>
            </w:r>
          </w:p>
        </w:tc>
      </w:tr>
      <w:tr w:rsidR="00F71849" w:rsidRPr="00F71849" w14:paraId="39EA6944" w14:textId="77777777" w:rsidTr="00BB2D5B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7A5F" w14:textId="77777777" w:rsidR="00B849B7" w:rsidRPr="00F71849" w:rsidRDefault="00B849B7">
            <w:pPr>
              <w:widowControl w:val="0"/>
              <w:rPr>
                <w:i/>
                <w:szCs w:val="28"/>
              </w:rPr>
            </w:pPr>
            <w:r w:rsidRPr="00F71849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7E62" w14:textId="0FC952DC" w:rsidR="00B849B7" w:rsidRPr="00F71849" w:rsidRDefault="00BB2D5B" w:rsidP="00EF6F57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06C" w14:textId="2ADD8D08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</w:tr>
      <w:tr w:rsidR="00B849B7" w:rsidRPr="00F71849" w14:paraId="3CCC0918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ADC" w14:textId="77777777" w:rsidR="00B849B7" w:rsidRPr="00F71849" w:rsidRDefault="00B849B7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CDD" w14:textId="28EB1ABB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5657" w14:textId="0753ED85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</w:tr>
    </w:tbl>
    <w:p w14:paraId="7A85AE1D" w14:textId="77777777" w:rsidR="00753CB6" w:rsidRPr="00F71849" w:rsidRDefault="00753CB6">
      <w:pPr>
        <w:rPr>
          <w:i/>
          <w:sz w:val="20"/>
          <w:szCs w:val="20"/>
          <w:lang w:eastAsia="en-US"/>
        </w:rPr>
      </w:pPr>
      <w:bookmarkStart w:id="3" w:name="_Toc470869977"/>
      <w:bookmarkStart w:id="4" w:name="_Toc470869438"/>
      <w:bookmarkEnd w:id="3"/>
      <w:bookmarkEnd w:id="4"/>
    </w:p>
    <w:p w14:paraId="117F0FEC" w14:textId="0F7C68F0" w:rsidR="00CE591B" w:rsidRPr="00F71849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iCs/>
          <w:sz w:val="28"/>
          <w:szCs w:val="28"/>
        </w:rPr>
        <w:t>5.</w:t>
      </w:r>
      <w:r w:rsidRPr="00F71849">
        <w:rPr>
          <w:iCs/>
          <w:sz w:val="28"/>
          <w:szCs w:val="28"/>
        </w:rPr>
        <w:t xml:space="preserve"> </w:t>
      </w:r>
      <w:r w:rsidRPr="00F71849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9292D2" w14:textId="77777777" w:rsidR="00CE591B" w:rsidRPr="00D53E81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D53E81">
        <w:rPr>
          <w:b/>
          <w:bCs/>
          <w:sz w:val="28"/>
          <w:szCs w:val="28"/>
        </w:rPr>
        <w:t>5.1. Содержание дисциплины</w:t>
      </w:r>
    </w:p>
    <w:p w14:paraId="0D9CA21A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8B79F7">
        <w:rPr>
          <w:rFonts w:eastAsia="Arial"/>
          <w:b/>
          <w:color w:val="252525"/>
          <w:sz w:val="28"/>
        </w:rPr>
        <w:t>Тема 1. Интегрированная кампания как решение по организации коммуникационных активностей</w:t>
      </w:r>
    </w:p>
    <w:p w14:paraId="4D037445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8B79F7">
        <w:rPr>
          <w:rFonts w:eastAsia="Arial"/>
          <w:color w:val="252525"/>
          <w:sz w:val="28"/>
        </w:rPr>
        <w:t xml:space="preserve">Коммуникационная кампания в системе интерактивного взаимодействия между брендом и потребителем.  Характеристика интегрированной коммуникационной кампании как типа коммуникационного решения. Баланс стандартных (технологии) и нестандартных (проекты) решений. Виды интегрированных кампаний. Обзор актуальных трендов в интегрированных коммуникациях. Этапы кампании: подготовительный, основной, завершающий. Техническое задание. Определение целевого образа. Координация коммуникационной кампании и стратегии основной деятельности организации-объекта. Оценка эффективности: качественные и количественные итоги. Постановка задач по срокам. Календарное и ресурсное планирование. Виды ресурсов и определение потребности в них. Оценка доступности ресурсов в установленные сроки. </w:t>
      </w:r>
    </w:p>
    <w:p w14:paraId="18905715" w14:textId="3224E55C" w:rsid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4C7FD143" w14:textId="0FF63BB4" w:rsidR="009C1D19" w:rsidRDefault="009C1D19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745D24EE" w14:textId="77777777" w:rsidR="009C1D19" w:rsidRPr="008B79F7" w:rsidRDefault="009C1D19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74697633" w14:textId="77777777" w:rsidR="008B79F7" w:rsidRPr="008B79F7" w:rsidRDefault="008B79F7" w:rsidP="00D53E81">
      <w:pPr>
        <w:spacing w:after="240"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8B79F7">
        <w:rPr>
          <w:rFonts w:eastAsia="Arial"/>
          <w:b/>
          <w:color w:val="252525"/>
          <w:sz w:val="28"/>
        </w:rPr>
        <w:lastRenderedPageBreak/>
        <w:t>Тема 2. Планирование интегрированной кампании</w:t>
      </w:r>
    </w:p>
    <w:p w14:paraId="0CE87DDD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8B79F7">
        <w:rPr>
          <w:rFonts w:eastAsia="Arial"/>
          <w:color w:val="252525"/>
          <w:sz w:val="28"/>
        </w:rPr>
        <w:t xml:space="preserve">Исследование </w:t>
      </w:r>
      <w:proofErr w:type="spellStart"/>
      <w:r w:rsidRPr="008B79F7">
        <w:rPr>
          <w:rFonts w:eastAsia="Arial"/>
          <w:color w:val="252525"/>
          <w:sz w:val="28"/>
        </w:rPr>
        <w:t>медиапотребления</w:t>
      </w:r>
      <w:proofErr w:type="spellEnd"/>
      <w:r w:rsidRPr="008B79F7">
        <w:rPr>
          <w:rFonts w:eastAsia="Arial"/>
          <w:color w:val="252525"/>
          <w:sz w:val="28"/>
        </w:rPr>
        <w:t xml:space="preserve">: анализ конкурентов и анализ целевой аудитории. Переговоры с </w:t>
      </w:r>
      <w:proofErr w:type="spellStart"/>
      <w:r w:rsidRPr="008B79F7">
        <w:rPr>
          <w:rFonts w:eastAsia="Arial"/>
          <w:color w:val="252525"/>
          <w:sz w:val="28"/>
        </w:rPr>
        <w:t>медиапартнерами</w:t>
      </w:r>
      <w:proofErr w:type="spellEnd"/>
      <w:r w:rsidRPr="008B79F7">
        <w:rPr>
          <w:rFonts w:eastAsia="Arial"/>
          <w:color w:val="252525"/>
          <w:sz w:val="28"/>
        </w:rPr>
        <w:t>: ценовые условия, основные параметры, ответственность сторон, параметры допустимых отклонений от условий. Особенности интеграции внутренних и внешних коммуникаций. PR как стратегическая коммуникация: решения на основе способностей организации-объекта. Рекомендации по эффективным медиаканалам в соответствии с коммуникационными задачами. Реклама как тактическая коммуникация: реакция на внешние факторы. Резервирование рекламных мест и объемов. Матрица решений по интеграции коммуникаций. Баланс собственных, платных, вирусных и заработанных коммуникационных активностей.</w:t>
      </w:r>
    </w:p>
    <w:p w14:paraId="4E313A29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51911D8C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8B79F7">
        <w:rPr>
          <w:rFonts w:eastAsia="Arial"/>
          <w:b/>
          <w:color w:val="252525"/>
          <w:sz w:val="28"/>
        </w:rPr>
        <w:t>Тема 3. Создание креативных решений</w:t>
      </w:r>
    </w:p>
    <w:p w14:paraId="472757DB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8B79F7">
        <w:rPr>
          <w:rFonts w:eastAsia="Arial"/>
          <w:color w:val="252525"/>
          <w:sz w:val="28"/>
        </w:rPr>
        <w:t xml:space="preserve">Этапы творческого процесса. Разработка креативных концепций по продвижению ценности предложения организации-заказчика в </w:t>
      </w:r>
      <w:proofErr w:type="spellStart"/>
      <w:r w:rsidRPr="008B79F7">
        <w:rPr>
          <w:rFonts w:eastAsia="Arial"/>
          <w:color w:val="252525"/>
          <w:sz w:val="28"/>
        </w:rPr>
        <w:t>медиасреде</w:t>
      </w:r>
      <w:proofErr w:type="spellEnd"/>
      <w:r w:rsidRPr="008B79F7">
        <w:rPr>
          <w:rFonts w:eastAsia="Arial"/>
          <w:color w:val="252525"/>
          <w:sz w:val="28"/>
        </w:rPr>
        <w:t xml:space="preserve">. Согласование материалов с участниками управленческой команды. Подготовка презентационных материалов. Адаптация выбранной креативной концепции под стандартные и нестандартные средства коммуникации. Задачи </w:t>
      </w:r>
      <w:proofErr w:type="spellStart"/>
      <w:r w:rsidRPr="008B79F7">
        <w:rPr>
          <w:rFonts w:eastAsia="Arial"/>
          <w:color w:val="252525"/>
          <w:sz w:val="28"/>
        </w:rPr>
        <w:t>смыслообразования</w:t>
      </w:r>
      <w:proofErr w:type="spellEnd"/>
      <w:r w:rsidRPr="008B79F7">
        <w:rPr>
          <w:rFonts w:eastAsia="Arial"/>
          <w:color w:val="252525"/>
          <w:sz w:val="28"/>
        </w:rPr>
        <w:t xml:space="preserve"> в кампании. Методика формирования смысловых посланий. Актуализация и архивирование смыслов в интересах инициатора кампании. Факторы, ресурсы и средства организации контекста. Опыт конкурентов как текущее и будущее состояние контекста. Ключевые сообщения и способы их продвижения: техники и форматы интеграции в контекст. </w:t>
      </w:r>
    </w:p>
    <w:p w14:paraId="4B6237C9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120301F3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8B79F7">
        <w:rPr>
          <w:rFonts w:eastAsia="Arial"/>
          <w:b/>
          <w:color w:val="252525"/>
          <w:sz w:val="28"/>
        </w:rPr>
        <w:t>Тема 4. Организация производства информационно-рекламных продуктов</w:t>
      </w:r>
    </w:p>
    <w:p w14:paraId="5A3F25E2" w14:textId="186E7848" w:rsidR="00012498" w:rsidRPr="000110A7" w:rsidRDefault="008B79F7" w:rsidP="008B79F7">
      <w:pPr>
        <w:spacing w:line="360" w:lineRule="auto"/>
        <w:ind w:firstLine="709"/>
        <w:jc w:val="both"/>
        <w:rPr>
          <w:rStyle w:val="FontStyle51"/>
          <w:sz w:val="28"/>
          <w:szCs w:val="28"/>
        </w:rPr>
      </w:pPr>
      <w:r w:rsidRPr="008B79F7">
        <w:rPr>
          <w:rFonts w:eastAsia="Arial"/>
          <w:color w:val="252525"/>
          <w:sz w:val="28"/>
        </w:rPr>
        <w:t xml:space="preserve">Создание разных видов медиаконтента: текстовый, визуальный, аудиальный, мультимедийный, интерактивный и событийный контент. Способы производства: собственная база, аутсорсинг, специальные и партнерские проекты. Определение основных параметров кампании: каналы, издания, форматы, </w:t>
      </w:r>
      <w:r w:rsidRPr="008B79F7">
        <w:rPr>
          <w:rFonts w:eastAsia="Arial"/>
          <w:color w:val="252525"/>
          <w:sz w:val="28"/>
        </w:rPr>
        <w:lastRenderedPageBreak/>
        <w:t xml:space="preserve">частота, охват, особенности размещения в течение дня, </w:t>
      </w:r>
      <w:proofErr w:type="spellStart"/>
      <w:r w:rsidRPr="008B79F7">
        <w:rPr>
          <w:rFonts w:eastAsia="Arial"/>
          <w:color w:val="252525"/>
          <w:sz w:val="28"/>
        </w:rPr>
        <w:t>мультискрин</w:t>
      </w:r>
      <w:proofErr w:type="spellEnd"/>
      <w:r w:rsidRPr="008B79F7">
        <w:rPr>
          <w:rFonts w:eastAsia="Arial"/>
          <w:color w:val="252525"/>
          <w:sz w:val="28"/>
        </w:rPr>
        <w:t xml:space="preserve"> и кросс-</w:t>
      </w:r>
      <w:proofErr w:type="spellStart"/>
      <w:r w:rsidRPr="008B79F7">
        <w:rPr>
          <w:rFonts w:eastAsia="Arial"/>
          <w:color w:val="252525"/>
          <w:sz w:val="28"/>
        </w:rPr>
        <w:t>девайсное</w:t>
      </w:r>
      <w:proofErr w:type="spellEnd"/>
      <w:r w:rsidRPr="008B79F7">
        <w:rPr>
          <w:rFonts w:eastAsia="Arial"/>
          <w:color w:val="252525"/>
          <w:sz w:val="28"/>
        </w:rPr>
        <w:t xml:space="preserve"> планирование, кроссплатформенные подходы в части построения эффективного охвата с управляемой частотой, выстраивание маркетинговых воронок. Контроль размещения материалов, тактическое сопровождение автоматизированных размещений, верификация видимости, </w:t>
      </w:r>
      <w:proofErr w:type="spellStart"/>
      <w:r w:rsidRPr="008B79F7">
        <w:rPr>
          <w:rFonts w:eastAsia="Arial"/>
          <w:color w:val="252525"/>
          <w:sz w:val="28"/>
        </w:rPr>
        <w:t>антифрод</w:t>
      </w:r>
      <w:proofErr w:type="spellEnd"/>
      <w:r w:rsidRPr="008B79F7">
        <w:rPr>
          <w:rFonts w:eastAsia="Arial"/>
          <w:color w:val="252525"/>
          <w:sz w:val="28"/>
        </w:rPr>
        <w:t xml:space="preserve"> и контроль безопасности контекста размещений.</w:t>
      </w:r>
    </w:p>
    <w:p w14:paraId="7FCE8E56" w14:textId="77777777" w:rsidR="00497BD8" w:rsidRPr="00F71849" w:rsidRDefault="00497BD8" w:rsidP="007733C7">
      <w:pPr>
        <w:ind w:firstLine="709"/>
        <w:jc w:val="both"/>
        <w:rPr>
          <w:b/>
          <w:sz w:val="28"/>
          <w:szCs w:val="28"/>
        </w:rPr>
      </w:pPr>
      <w:bookmarkStart w:id="5" w:name="_Hlk73208750"/>
      <w:bookmarkEnd w:id="5"/>
    </w:p>
    <w:p w14:paraId="11DF255F" w14:textId="752CF7CE" w:rsidR="00CE591B" w:rsidRPr="00F71849" w:rsidRDefault="00D60B2E" w:rsidP="007733C7">
      <w:pPr>
        <w:ind w:firstLine="709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5.2. Учебно-тематический план</w:t>
      </w:r>
    </w:p>
    <w:p w14:paraId="38A9627D" w14:textId="1C414F0F" w:rsidR="00CE591B" w:rsidRPr="00651182" w:rsidRDefault="00D60B2E">
      <w:pPr>
        <w:widowControl w:val="0"/>
        <w:jc w:val="right"/>
        <w:rPr>
          <w:color w:val="FF0000"/>
          <w:szCs w:val="22"/>
          <w:lang w:bidi="ru-RU"/>
        </w:rPr>
      </w:pPr>
      <w:r w:rsidRPr="00651182">
        <w:rPr>
          <w:sz w:val="28"/>
        </w:rPr>
        <w:t xml:space="preserve">Таблица </w:t>
      </w:r>
      <w:r w:rsidR="00A42E09">
        <w:rPr>
          <w:sz w:val="28"/>
        </w:rPr>
        <w:t>2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850"/>
        <w:gridCol w:w="993"/>
        <w:gridCol w:w="1134"/>
        <w:gridCol w:w="1275"/>
        <w:gridCol w:w="994"/>
        <w:gridCol w:w="2834"/>
      </w:tblGrid>
      <w:tr w:rsidR="00F71849" w:rsidRPr="002807F3" w14:paraId="0657C55C" w14:textId="77777777" w:rsidTr="006375E2">
        <w:tc>
          <w:tcPr>
            <w:tcW w:w="567" w:type="dxa"/>
            <w:vMerge w:val="restart"/>
          </w:tcPr>
          <w:p w14:paraId="553418F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№</w:t>
            </w:r>
          </w:p>
        </w:tc>
        <w:tc>
          <w:tcPr>
            <w:tcW w:w="2411" w:type="dxa"/>
            <w:vMerge w:val="restart"/>
          </w:tcPr>
          <w:p w14:paraId="4AAFC255" w14:textId="64631EDC" w:rsidR="00CE591B" w:rsidRPr="002807F3" w:rsidRDefault="00D60B2E" w:rsidP="006375E2">
            <w:pPr>
              <w:rPr>
                <w:b/>
              </w:rPr>
            </w:pPr>
            <w:r w:rsidRPr="002807F3">
              <w:rPr>
                <w:b/>
              </w:rPr>
              <w:t>Наимено</w:t>
            </w:r>
            <w:r w:rsidR="006375E2">
              <w:rPr>
                <w:b/>
              </w:rPr>
              <w:t>вание тем (разделов) дисциплины</w:t>
            </w:r>
          </w:p>
        </w:tc>
        <w:tc>
          <w:tcPr>
            <w:tcW w:w="5246" w:type="dxa"/>
            <w:gridSpan w:val="5"/>
          </w:tcPr>
          <w:p w14:paraId="53BF0C99" w14:textId="77777777" w:rsidR="00CE591B" w:rsidRPr="002807F3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2807F3">
              <w:rPr>
                <w:b/>
              </w:rPr>
              <w:t>Трудоемкость в часах</w:t>
            </w:r>
          </w:p>
        </w:tc>
        <w:tc>
          <w:tcPr>
            <w:tcW w:w="2834" w:type="dxa"/>
            <w:vMerge w:val="restart"/>
          </w:tcPr>
          <w:p w14:paraId="63531BA0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Формы текущего контроля успеваемости</w:t>
            </w:r>
          </w:p>
        </w:tc>
      </w:tr>
      <w:tr w:rsidR="00F71849" w:rsidRPr="002807F3" w14:paraId="0A08B03F" w14:textId="77777777" w:rsidTr="006375E2">
        <w:tc>
          <w:tcPr>
            <w:tcW w:w="567" w:type="dxa"/>
            <w:vMerge/>
          </w:tcPr>
          <w:p w14:paraId="703B140A" w14:textId="77777777" w:rsidR="00CE591B" w:rsidRPr="002807F3" w:rsidRDefault="00CE591B"/>
        </w:tc>
        <w:tc>
          <w:tcPr>
            <w:tcW w:w="2411" w:type="dxa"/>
            <w:vMerge/>
          </w:tcPr>
          <w:p w14:paraId="257CB7A0" w14:textId="77777777" w:rsidR="00CE591B" w:rsidRPr="002807F3" w:rsidRDefault="00CE591B"/>
        </w:tc>
        <w:tc>
          <w:tcPr>
            <w:tcW w:w="850" w:type="dxa"/>
            <w:vMerge w:val="restart"/>
          </w:tcPr>
          <w:p w14:paraId="3C9D2F7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Всего</w:t>
            </w:r>
          </w:p>
        </w:tc>
        <w:tc>
          <w:tcPr>
            <w:tcW w:w="3402" w:type="dxa"/>
            <w:gridSpan w:val="3"/>
          </w:tcPr>
          <w:p w14:paraId="7533E1B7" w14:textId="6BE1424F" w:rsidR="00CE591B" w:rsidRPr="002807F3" w:rsidRDefault="00D53E81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Контактная работа - </w:t>
            </w:r>
            <w:r w:rsidR="00D60B2E" w:rsidRPr="002807F3">
              <w:rPr>
                <w:b/>
              </w:rPr>
              <w:t>Аудиторная работа</w:t>
            </w:r>
          </w:p>
        </w:tc>
        <w:tc>
          <w:tcPr>
            <w:tcW w:w="994" w:type="dxa"/>
            <w:vMerge w:val="restart"/>
          </w:tcPr>
          <w:p w14:paraId="62672DBA" w14:textId="77777777" w:rsidR="00CE591B" w:rsidRPr="002807F3" w:rsidRDefault="00D60B2E">
            <w:pPr>
              <w:keepNext/>
              <w:rPr>
                <w:b/>
              </w:rPr>
            </w:pPr>
            <w:r w:rsidRPr="002807F3">
              <w:rPr>
                <w:b/>
              </w:rPr>
              <w:t xml:space="preserve">Самостоятельная работа </w:t>
            </w:r>
          </w:p>
        </w:tc>
        <w:tc>
          <w:tcPr>
            <w:tcW w:w="2834" w:type="dxa"/>
            <w:vMerge/>
          </w:tcPr>
          <w:p w14:paraId="2B522957" w14:textId="77777777" w:rsidR="00CE591B" w:rsidRPr="002807F3" w:rsidRDefault="00CE591B">
            <w:pPr>
              <w:rPr>
                <w:b/>
              </w:rPr>
            </w:pPr>
          </w:p>
        </w:tc>
      </w:tr>
      <w:tr w:rsidR="00F71849" w:rsidRPr="002807F3" w14:paraId="531480BF" w14:textId="77777777" w:rsidTr="006375E2">
        <w:tc>
          <w:tcPr>
            <w:tcW w:w="567" w:type="dxa"/>
            <w:vMerge/>
          </w:tcPr>
          <w:p w14:paraId="0A5E18DD" w14:textId="77777777" w:rsidR="00CE591B" w:rsidRPr="002807F3" w:rsidRDefault="00CE591B"/>
        </w:tc>
        <w:tc>
          <w:tcPr>
            <w:tcW w:w="2411" w:type="dxa"/>
            <w:vMerge/>
          </w:tcPr>
          <w:p w14:paraId="56EC7DB2" w14:textId="77777777" w:rsidR="00CE591B" w:rsidRPr="002807F3" w:rsidRDefault="00CE591B"/>
        </w:tc>
        <w:tc>
          <w:tcPr>
            <w:tcW w:w="850" w:type="dxa"/>
            <w:vMerge/>
          </w:tcPr>
          <w:p w14:paraId="499F0455" w14:textId="77777777" w:rsidR="00CE591B" w:rsidRPr="002807F3" w:rsidRDefault="00CE591B"/>
        </w:tc>
        <w:tc>
          <w:tcPr>
            <w:tcW w:w="993" w:type="dxa"/>
          </w:tcPr>
          <w:p w14:paraId="74761594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Общая, в т.ч.:</w:t>
            </w:r>
          </w:p>
        </w:tc>
        <w:tc>
          <w:tcPr>
            <w:tcW w:w="1134" w:type="dxa"/>
          </w:tcPr>
          <w:p w14:paraId="7126D3C3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Лекции</w:t>
            </w:r>
          </w:p>
        </w:tc>
        <w:tc>
          <w:tcPr>
            <w:tcW w:w="1275" w:type="dxa"/>
          </w:tcPr>
          <w:p w14:paraId="7996C98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Семинары, практические занятия</w:t>
            </w:r>
          </w:p>
        </w:tc>
        <w:tc>
          <w:tcPr>
            <w:tcW w:w="994" w:type="dxa"/>
            <w:vMerge/>
          </w:tcPr>
          <w:p w14:paraId="28BF7E8B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2834" w:type="dxa"/>
            <w:vMerge/>
          </w:tcPr>
          <w:p w14:paraId="55665D42" w14:textId="77777777" w:rsidR="00CE591B" w:rsidRPr="002807F3" w:rsidRDefault="00CE591B">
            <w:pPr>
              <w:rPr>
                <w:b/>
              </w:rPr>
            </w:pPr>
          </w:p>
        </w:tc>
      </w:tr>
      <w:tr w:rsidR="00F71849" w:rsidRPr="002807F3" w14:paraId="565E7187" w14:textId="77777777" w:rsidTr="006375E2">
        <w:tc>
          <w:tcPr>
            <w:tcW w:w="567" w:type="dxa"/>
          </w:tcPr>
          <w:p w14:paraId="549BFC12" w14:textId="77777777" w:rsidR="00CE591B" w:rsidRPr="002807F3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411" w:type="dxa"/>
          </w:tcPr>
          <w:p w14:paraId="7F2232D3" w14:textId="02DDB860" w:rsidR="00CE591B" w:rsidRPr="00BB2D5B" w:rsidRDefault="008B79F7">
            <w:pPr>
              <w:rPr>
                <w:highlight w:val="yellow"/>
              </w:rPr>
            </w:pPr>
            <w:r w:rsidRPr="008B79F7">
              <w:t>Интегрированная кампания как решение по организации коммуникационных активностей</w:t>
            </w:r>
          </w:p>
        </w:tc>
        <w:tc>
          <w:tcPr>
            <w:tcW w:w="850" w:type="dxa"/>
          </w:tcPr>
          <w:p w14:paraId="5E04C542" w14:textId="0B545729" w:rsidR="00CE591B" w:rsidRPr="00D53E81" w:rsidRDefault="00A42E09">
            <w:pPr>
              <w:jc w:val="center"/>
            </w:pPr>
            <w:r w:rsidRPr="00D53E81">
              <w:t>26</w:t>
            </w:r>
          </w:p>
        </w:tc>
        <w:tc>
          <w:tcPr>
            <w:tcW w:w="993" w:type="dxa"/>
          </w:tcPr>
          <w:p w14:paraId="78105183" w14:textId="36E38A00" w:rsidR="00CE591B" w:rsidRPr="00D53E81" w:rsidRDefault="00A42E09" w:rsidP="00575462">
            <w:pPr>
              <w:jc w:val="center"/>
            </w:pPr>
            <w:r w:rsidRPr="00D53E81">
              <w:t>12</w:t>
            </w:r>
          </w:p>
        </w:tc>
        <w:tc>
          <w:tcPr>
            <w:tcW w:w="1134" w:type="dxa"/>
          </w:tcPr>
          <w:p w14:paraId="2513F4F2" w14:textId="0DCB1301" w:rsidR="00CE591B" w:rsidRPr="00D53E81" w:rsidRDefault="00A42E09">
            <w:pPr>
              <w:jc w:val="center"/>
            </w:pPr>
            <w:r w:rsidRPr="00D53E81">
              <w:t>4</w:t>
            </w:r>
          </w:p>
        </w:tc>
        <w:tc>
          <w:tcPr>
            <w:tcW w:w="1275" w:type="dxa"/>
          </w:tcPr>
          <w:p w14:paraId="09A8A030" w14:textId="1D9BC421" w:rsidR="00CE591B" w:rsidRPr="00D53E81" w:rsidRDefault="00A42E09">
            <w:pPr>
              <w:jc w:val="center"/>
            </w:pPr>
            <w:r w:rsidRPr="00D53E81">
              <w:t>8</w:t>
            </w:r>
          </w:p>
        </w:tc>
        <w:tc>
          <w:tcPr>
            <w:tcW w:w="994" w:type="dxa"/>
          </w:tcPr>
          <w:p w14:paraId="251614BA" w14:textId="540001A6" w:rsidR="00CE591B" w:rsidRPr="00D53E81" w:rsidRDefault="00A42E09">
            <w:pPr>
              <w:jc w:val="center"/>
            </w:pPr>
            <w:r w:rsidRPr="00D53E81">
              <w:t>14</w:t>
            </w:r>
          </w:p>
        </w:tc>
        <w:tc>
          <w:tcPr>
            <w:tcW w:w="2834" w:type="dxa"/>
          </w:tcPr>
          <w:p w14:paraId="5B25DB64" w14:textId="649FAE0A" w:rsidR="00CE591B" w:rsidRPr="008B79F7" w:rsidRDefault="00D60B2E">
            <w:r w:rsidRPr="008B79F7">
              <w:t>Анализ кейсов, групповая дискуссия</w:t>
            </w:r>
            <w:r w:rsidR="00497BD8" w:rsidRPr="008B79F7">
              <w:t>, решение ситуационных задач</w:t>
            </w:r>
          </w:p>
        </w:tc>
      </w:tr>
      <w:tr w:rsidR="00F71849" w:rsidRPr="002807F3" w14:paraId="784A0EEE" w14:textId="77777777" w:rsidTr="006375E2">
        <w:trPr>
          <w:trHeight w:val="1294"/>
        </w:trPr>
        <w:tc>
          <w:tcPr>
            <w:tcW w:w="567" w:type="dxa"/>
          </w:tcPr>
          <w:p w14:paraId="00363EF5" w14:textId="77777777" w:rsidR="00CE591B" w:rsidRPr="002807F3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411" w:type="dxa"/>
          </w:tcPr>
          <w:p w14:paraId="3C19FA98" w14:textId="2F838AD8" w:rsidR="00CE591B" w:rsidRPr="00BB2D5B" w:rsidRDefault="008B79F7">
            <w:pPr>
              <w:rPr>
                <w:highlight w:val="yellow"/>
              </w:rPr>
            </w:pPr>
            <w:r w:rsidRPr="008B79F7">
              <w:t>Планирование интегрированной кампании</w:t>
            </w:r>
          </w:p>
        </w:tc>
        <w:tc>
          <w:tcPr>
            <w:tcW w:w="850" w:type="dxa"/>
          </w:tcPr>
          <w:p w14:paraId="4BAF7EE6" w14:textId="0FC9635C" w:rsidR="00CE591B" w:rsidRPr="00D53E81" w:rsidRDefault="00A42E09">
            <w:pPr>
              <w:jc w:val="center"/>
            </w:pPr>
            <w:r w:rsidRPr="00D53E81">
              <w:t>26</w:t>
            </w:r>
          </w:p>
        </w:tc>
        <w:tc>
          <w:tcPr>
            <w:tcW w:w="993" w:type="dxa"/>
          </w:tcPr>
          <w:p w14:paraId="26A41213" w14:textId="4461B2F2" w:rsidR="00CE591B" w:rsidRPr="00D53E81" w:rsidRDefault="00A42E09" w:rsidP="00575462">
            <w:pPr>
              <w:jc w:val="center"/>
            </w:pPr>
            <w:r w:rsidRPr="00D53E81">
              <w:t>12</w:t>
            </w:r>
          </w:p>
        </w:tc>
        <w:tc>
          <w:tcPr>
            <w:tcW w:w="1134" w:type="dxa"/>
          </w:tcPr>
          <w:p w14:paraId="7F56388B" w14:textId="10DB6824" w:rsidR="00CE591B" w:rsidRPr="00D53E81" w:rsidRDefault="00A42E09">
            <w:pPr>
              <w:jc w:val="center"/>
            </w:pPr>
            <w:r w:rsidRPr="00D53E81">
              <w:t>4</w:t>
            </w:r>
          </w:p>
        </w:tc>
        <w:tc>
          <w:tcPr>
            <w:tcW w:w="1275" w:type="dxa"/>
          </w:tcPr>
          <w:p w14:paraId="29C41DF0" w14:textId="4C0FFEB9" w:rsidR="00CE591B" w:rsidRPr="00D53E81" w:rsidRDefault="00A42E09">
            <w:pPr>
              <w:jc w:val="center"/>
            </w:pPr>
            <w:r w:rsidRPr="00D53E81">
              <w:t>8</w:t>
            </w:r>
          </w:p>
        </w:tc>
        <w:tc>
          <w:tcPr>
            <w:tcW w:w="994" w:type="dxa"/>
          </w:tcPr>
          <w:p w14:paraId="63BD5A53" w14:textId="5BD2089F" w:rsidR="00CE591B" w:rsidRPr="00D53E81" w:rsidRDefault="00A42E09">
            <w:pPr>
              <w:jc w:val="center"/>
            </w:pPr>
            <w:r w:rsidRPr="00D53E81">
              <w:t>14</w:t>
            </w:r>
          </w:p>
        </w:tc>
        <w:tc>
          <w:tcPr>
            <w:tcW w:w="2834" w:type="dxa"/>
          </w:tcPr>
          <w:p w14:paraId="723F0FB2" w14:textId="6EA4FCEF" w:rsidR="00CE591B" w:rsidRPr="008B79F7" w:rsidRDefault="00D60B2E">
            <w:r w:rsidRPr="008B79F7">
              <w:t>Разработка мини-проекта, групповая дискуссия</w:t>
            </w:r>
          </w:p>
        </w:tc>
      </w:tr>
      <w:tr w:rsidR="00F71849" w:rsidRPr="002807F3" w14:paraId="624063C2" w14:textId="77777777" w:rsidTr="006375E2">
        <w:trPr>
          <w:trHeight w:val="416"/>
        </w:trPr>
        <w:tc>
          <w:tcPr>
            <w:tcW w:w="567" w:type="dxa"/>
          </w:tcPr>
          <w:p w14:paraId="4C2BB69F" w14:textId="77777777" w:rsidR="00CE591B" w:rsidRPr="002807F3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411" w:type="dxa"/>
          </w:tcPr>
          <w:p w14:paraId="4409DCD6" w14:textId="5D6F087F" w:rsidR="00CE591B" w:rsidRPr="00BB2D5B" w:rsidRDefault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t>Создание креативных решений</w:t>
            </w:r>
          </w:p>
        </w:tc>
        <w:tc>
          <w:tcPr>
            <w:tcW w:w="850" w:type="dxa"/>
          </w:tcPr>
          <w:p w14:paraId="4969C6DF" w14:textId="6204C2E0" w:rsidR="00CE591B" w:rsidRPr="00D53E81" w:rsidRDefault="00A42E09">
            <w:pPr>
              <w:jc w:val="center"/>
            </w:pPr>
            <w:r w:rsidRPr="00D53E81">
              <w:t>26</w:t>
            </w:r>
          </w:p>
        </w:tc>
        <w:tc>
          <w:tcPr>
            <w:tcW w:w="993" w:type="dxa"/>
          </w:tcPr>
          <w:p w14:paraId="79FF3DA3" w14:textId="1042F5F7" w:rsidR="00CE591B" w:rsidRPr="00D53E81" w:rsidRDefault="00A42E09" w:rsidP="00575462">
            <w:pPr>
              <w:jc w:val="center"/>
            </w:pPr>
            <w:r w:rsidRPr="00D53E81">
              <w:t>12</w:t>
            </w:r>
          </w:p>
        </w:tc>
        <w:tc>
          <w:tcPr>
            <w:tcW w:w="1134" w:type="dxa"/>
          </w:tcPr>
          <w:p w14:paraId="4FEC943E" w14:textId="40C91141" w:rsidR="00CE591B" w:rsidRPr="00D53E81" w:rsidRDefault="00A42E09">
            <w:pPr>
              <w:jc w:val="center"/>
            </w:pPr>
            <w:r w:rsidRPr="00D53E81">
              <w:t>4</w:t>
            </w:r>
          </w:p>
        </w:tc>
        <w:tc>
          <w:tcPr>
            <w:tcW w:w="1275" w:type="dxa"/>
          </w:tcPr>
          <w:p w14:paraId="41FFFC72" w14:textId="52C3AA55" w:rsidR="00CE591B" w:rsidRPr="00D53E81" w:rsidRDefault="00A42E09">
            <w:pPr>
              <w:jc w:val="center"/>
            </w:pPr>
            <w:r w:rsidRPr="00D53E81">
              <w:t>8</w:t>
            </w:r>
          </w:p>
        </w:tc>
        <w:tc>
          <w:tcPr>
            <w:tcW w:w="994" w:type="dxa"/>
          </w:tcPr>
          <w:p w14:paraId="148466CD" w14:textId="2B6E9CC6" w:rsidR="00CE591B" w:rsidRPr="00D53E81" w:rsidRDefault="00A42E09">
            <w:pPr>
              <w:jc w:val="center"/>
            </w:pPr>
            <w:r w:rsidRPr="00D53E81">
              <w:t>14</w:t>
            </w:r>
          </w:p>
        </w:tc>
        <w:tc>
          <w:tcPr>
            <w:tcW w:w="2834" w:type="dxa"/>
          </w:tcPr>
          <w:p w14:paraId="36688198" w14:textId="77777777" w:rsidR="00CE591B" w:rsidRPr="008B79F7" w:rsidRDefault="00D60B2E">
            <w:r w:rsidRPr="008B79F7">
              <w:t>Решение ситуационных задач, анализ кейсов, групповая дискуссия</w:t>
            </w:r>
          </w:p>
        </w:tc>
      </w:tr>
      <w:tr w:rsidR="000110A7" w:rsidRPr="002807F3" w14:paraId="501A1BA0" w14:textId="77777777" w:rsidTr="006375E2">
        <w:trPr>
          <w:trHeight w:val="603"/>
        </w:trPr>
        <w:tc>
          <w:tcPr>
            <w:tcW w:w="567" w:type="dxa"/>
          </w:tcPr>
          <w:p w14:paraId="2695FC4F" w14:textId="77777777" w:rsidR="000110A7" w:rsidRPr="002807F3" w:rsidRDefault="000110A7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411" w:type="dxa"/>
          </w:tcPr>
          <w:p w14:paraId="62FD16EC" w14:textId="032A5B1F" w:rsidR="000110A7" w:rsidRPr="00BB2D5B" w:rsidRDefault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t>Организация производства информационно-рекламных продуктов</w:t>
            </w:r>
          </w:p>
        </w:tc>
        <w:tc>
          <w:tcPr>
            <w:tcW w:w="850" w:type="dxa"/>
          </w:tcPr>
          <w:p w14:paraId="22654CBA" w14:textId="774F1C5C" w:rsidR="000110A7" w:rsidRPr="00D53E81" w:rsidRDefault="00A42E09">
            <w:pPr>
              <w:jc w:val="center"/>
            </w:pPr>
            <w:r w:rsidRPr="00D53E81">
              <w:t>30</w:t>
            </w:r>
          </w:p>
        </w:tc>
        <w:tc>
          <w:tcPr>
            <w:tcW w:w="993" w:type="dxa"/>
          </w:tcPr>
          <w:p w14:paraId="233D521D" w14:textId="17C923A7" w:rsidR="000110A7" w:rsidRPr="00D53E81" w:rsidRDefault="00A42E09" w:rsidP="00575462">
            <w:pPr>
              <w:jc w:val="center"/>
            </w:pPr>
            <w:r w:rsidRPr="00D53E81">
              <w:t>14</w:t>
            </w:r>
          </w:p>
        </w:tc>
        <w:tc>
          <w:tcPr>
            <w:tcW w:w="1134" w:type="dxa"/>
          </w:tcPr>
          <w:p w14:paraId="0283F483" w14:textId="318ADDE6" w:rsidR="000110A7" w:rsidRPr="00D53E81" w:rsidRDefault="00A42E09">
            <w:pPr>
              <w:jc w:val="center"/>
            </w:pPr>
            <w:r w:rsidRPr="00D53E81">
              <w:t>4</w:t>
            </w:r>
          </w:p>
        </w:tc>
        <w:tc>
          <w:tcPr>
            <w:tcW w:w="1275" w:type="dxa"/>
          </w:tcPr>
          <w:p w14:paraId="1B47EE21" w14:textId="58D99004" w:rsidR="000110A7" w:rsidRPr="00D53E81" w:rsidRDefault="00A42E09">
            <w:pPr>
              <w:jc w:val="center"/>
            </w:pPr>
            <w:r w:rsidRPr="00D53E81">
              <w:t>10</w:t>
            </w:r>
          </w:p>
        </w:tc>
        <w:tc>
          <w:tcPr>
            <w:tcW w:w="994" w:type="dxa"/>
          </w:tcPr>
          <w:p w14:paraId="318725BC" w14:textId="60466950" w:rsidR="000110A7" w:rsidRPr="00D53E81" w:rsidRDefault="00A42E09">
            <w:pPr>
              <w:jc w:val="center"/>
            </w:pPr>
            <w:r w:rsidRPr="00D53E81">
              <w:t>16</w:t>
            </w:r>
          </w:p>
        </w:tc>
        <w:tc>
          <w:tcPr>
            <w:tcW w:w="2834" w:type="dxa"/>
          </w:tcPr>
          <w:p w14:paraId="28BF5B30" w14:textId="71BBF60B" w:rsidR="000110A7" w:rsidRPr="008B79F7" w:rsidRDefault="008B79F7">
            <w:r w:rsidRPr="008B79F7">
              <w:t>Разработка мини-проекта, групповая дискуссия</w:t>
            </w:r>
          </w:p>
        </w:tc>
      </w:tr>
      <w:tr w:rsidR="00F71849" w:rsidRPr="002807F3" w14:paraId="048AFE1A" w14:textId="77777777" w:rsidTr="006375E2">
        <w:tc>
          <w:tcPr>
            <w:tcW w:w="567" w:type="dxa"/>
          </w:tcPr>
          <w:p w14:paraId="30E2EBAE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2411" w:type="dxa"/>
          </w:tcPr>
          <w:p w14:paraId="0C7850D9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 xml:space="preserve"> В целом по дисциплине  </w:t>
            </w:r>
          </w:p>
        </w:tc>
        <w:tc>
          <w:tcPr>
            <w:tcW w:w="850" w:type="dxa"/>
          </w:tcPr>
          <w:p w14:paraId="7EC2581D" w14:textId="05110060" w:rsidR="00CE591B" w:rsidRPr="00D53E81" w:rsidRDefault="00BB2D5B">
            <w:pPr>
              <w:jc w:val="center"/>
              <w:rPr>
                <w:b/>
              </w:rPr>
            </w:pPr>
            <w:r w:rsidRPr="00D53E81">
              <w:rPr>
                <w:b/>
              </w:rPr>
              <w:t>108</w:t>
            </w:r>
          </w:p>
        </w:tc>
        <w:tc>
          <w:tcPr>
            <w:tcW w:w="993" w:type="dxa"/>
          </w:tcPr>
          <w:p w14:paraId="00BB5516" w14:textId="23B32551" w:rsidR="00CE591B" w:rsidRPr="00D53E81" w:rsidRDefault="00BB2D5B">
            <w:pPr>
              <w:jc w:val="center"/>
              <w:rPr>
                <w:b/>
              </w:rPr>
            </w:pPr>
            <w:r w:rsidRPr="00D53E81">
              <w:rPr>
                <w:b/>
              </w:rPr>
              <w:t>50</w:t>
            </w:r>
          </w:p>
        </w:tc>
        <w:tc>
          <w:tcPr>
            <w:tcW w:w="1134" w:type="dxa"/>
          </w:tcPr>
          <w:p w14:paraId="2DBBECE8" w14:textId="165FDD3C" w:rsidR="00CE591B" w:rsidRPr="00D53E81" w:rsidRDefault="00BB2D5B">
            <w:pPr>
              <w:jc w:val="center"/>
              <w:rPr>
                <w:b/>
              </w:rPr>
            </w:pPr>
            <w:r w:rsidRPr="00D53E81">
              <w:rPr>
                <w:b/>
              </w:rPr>
              <w:t>16</w:t>
            </w:r>
          </w:p>
        </w:tc>
        <w:tc>
          <w:tcPr>
            <w:tcW w:w="1275" w:type="dxa"/>
          </w:tcPr>
          <w:p w14:paraId="1D7C57CD" w14:textId="20EB6272" w:rsidR="00CE591B" w:rsidRPr="00D53E81" w:rsidRDefault="00BB2D5B">
            <w:pPr>
              <w:jc w:val="center"/>
              <w:rPr>
                <w:b/>
              </w:rPr>
            </w:pPr>
            <w:r w:rsidRPr="00D53E81">
              <w:rPr>
                <w:b/>
              </w:rPr>
              <w:t>34</w:t>
            </w:r>
          </w:p>
        </w:tc>
        <w:tc>
          <w:tcPr>
            <w:tcW w:w="994" w:type="dxa"/>
          </w:tcPr>
          <w:p w14:paraId="46411872" w14:textId="3CF61BD2" w:rsidR="00CE591B" w:rsidRPr="00D53E81" w:rsidRDefault="00BB2D5B">
            <w:pPr>
              <w:jc w:val="center"/>
              <w:rPr>
                <w:b/>
              </w:rPr>
            </w:pPr>
            <w:r w:rsidRPr="00D53E81">
              <w:rPr>
                <w:b/>
              </w:rPr>
              <w:t>58</w:t>
            </w:r>
          </w:p>
        </w:tc>
        <w:tc>
          <w:tcPr>
            <w:tcW w:w="2834" w:type="dxa"/>
          </w:tcPr>
          <w:p w14:paraId="4A539BC0" w14:textId="009FA055" w:rsidR="00CE591B" w:rsidRPr="002807F3" w:rsidRDefault="00D60B2E" w:rsidP="001D2D4A">
            <w:r w:rsidRPr="002807F3">
              <w:rPr>
                <w:b/>
              </w:rPr>
              <w:t xml:space="preserve">Согласно учебному плану: </w:t>
            </w:r>
            <w:r w:rsidR="001D2D4A">
              <w:t>контрольная работа</w:t>
            </w:r>
          </w:p>
        </w:tc>
      </w:tr>
      <w:tr w:rsidR="00F71849" w:rsidRPr="002807F3" w14:paraId="3315D2D1" w14:textId="77777777" w:rsidTr="006375E2">
        <w:tc>
          <w:tcPr>
            <w:tcW w:w="567" w:type="dxa"/>
          </w:tcPr>
          <w:p w14:paraId="6342EDC1" w14:textId="77777777" w:rsidR="00CE591B" w:rsidRPr="002807F3" w:rsidRDefault="00CE591B"/>
        </w:tc>
        <w:tc>
          <w:tcPr>
            <w:tcW w:w="2411" w:type="dxa"/>
          </w:tcPr>
          <w:p w14:paraId="19A7FBCD" w14:textId="77777777" w:rsidR="00CE591B" w:rsidRPr="002807F3" w:rsidRDefault="00D60B2E">
            <w:r w:rsidRPr="002807F3">
              <w:t>Итого %</w:t>
            </w:r>
          </w:p>
        </w:tc>
        <w:tc>
          <w:tcPr>
            <w:tcW w:w="850" w:type="dxa"/>
          </w:tcPr>
          <w:p w14:paraId="5C73B685" w14:textId="65AD0D9F" w:rsidR="00CE591B" w:rsidRPr="00D53E81" w:rsidRDefault="00CE591B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14:paraId="5E2DFE5B" w14:textId="5C1AEC42" w:rsidR="00CE591B" w:rsidRPr="00D53E81" w:rsidRDefault="00A42E09" w:rsidP="00E24250">
            <w:pPr>
              <w:jc w:val="center"/>
              <w:rPr>
                <w:b/>
              </w:rPr>
            </w:pPr>
            <w:r w:rsidRPr="00D53E81">
              <w:rPr>
                <w:b/>
              </w:rPr>
              <w:t>46%</w:t>
            </w:r>
          </w:p>
        </w:tc>
        <w:tc>
          <w:tcPr>
            <w:tcW w:w="1134" w:type="dxa"/>
          </w:tcPr>
          <w:p w14:paraId="2583D46F" w14:textId="2838E6C5" w:rsidR="00CE591B" w:rsidRPr="00D53E81" w:rsidRDefault="00A42E09">
            <w:pPr>
              <w:jc w:val="center"/>
              <w:rPr>
                <w:b/>
              </w:rPr>
            </w:pPr>
            <w:r w:rsidRPr="00D53E81">
              <w:rPr>
                <w:b/>
              </w:rPr>
              <w:t>32%</w:t>
            </w:r>
          </w:p>
        </w:tc>
        <w:tc>
          <w:tcPr>
            <w:tcW w:w="1275" w:type="dxa"/>
          </w:tcPr>
          <w:p w14:paraId="4D7964F7" w14:textId="6EFD46C9" w:rsidR="00CE591B" w:rsidRPr="00D53E81" w:rsidRDefault="00A42E09">
            <w:pPr>
              <w:jc w:val="center"/>
              <w:rPr>
                <w:b/>
              </w:rPr>
            </w:pPr>
            <w:r w:rsidRPr="00D53E81">
              <w:rPr>
                <w:b/>
              </w:rPr>
              <w:t>68%</w:t>
            </w:r>
          </w:p>
        </w:tc>
        <w:tc>
          <w:tcPr>
            <w:tcW w:w="994" w:type="dxa"/>
          </w:tcPr>
          <w:p w14:paraId="45232BE0" w14:textId="3D5EA225" w:rsidR="00CE591B" w:rsidRPr="00D53E81" w:rsidRDefault="00A42E09" w:rsidP="00E24250">
            <w:pPr>
              <w:jc w:val="center"/>
              <w:rPr>
                <w:b/>
              </w:rPr>
            </w:pPr>
            <w:r w:rsidRPr="00D53E81">
              <w:rPr>
                <w:b/>
              </w:rPr>
              <w:t>54%</w:t>
            </w:r>
          </w:p>
        </w:tc>
        <w:tc>
          <w:tcPr>
            <w:tcW w:w="2834" w:type="dxa"/>
          </w:tcPr>
          <w:p w14:paraId="71570989" w14:textId="77777777" w:rsidR="00CE591B" w:rsidRPr="002807F3" w:rsidRDefault="00CE591B"/>
        </w:tc>
      </w:tr>
    </w:tbl>
    <w:p w14:paraId="6745741D" w14:textId="77777777" w:rsidR="00CE591B" w:rsidRPr="00F71849" w:rsidRDefault="00CE591B">
      <w:pPr>
        <w:jc w:val="both"/>
        <w:rPr>
          <w:lang w:eastAsia="en-US"/>
        </w:rPr>
      </w:pPr>
    </w:p>
    <w:p w14:paraId="6E8474B8" w14:textId="3A53D431" w:rsidR="00CE591B" w:rsidRPr="00F71849" w:rsidRDefault="00D60B2E">
      <w:pPr>
        <w:pStyle w:val="af5"/>
        <w:jc w:val="both"/>
        <w:rPr>
          <w:b/>
          <w:szCs w:val="28"/>
          <w:lang w:val="ru-RU"/>
        </w:rPr>
      </w:pPr>
      <w:r w:rsidRPr="00F71849">
        <w:rPr>
          <w:b/>
          <w:szCs w:val="28"/>
        </w:rPr>
        <w:t>5.3. Содержание семинаров, практических занятий</w:t>
      </w:r>
      <w:r w:rsidRPr="00F71849">
        <w:rPr>
          <w:b/>
          <w:szCs w:val="28"/>
          <w:lang w:val="ru-RU"/>
        </w:rPr>
        <w:t xml:space="preserve"> </w:t>
      </w:r>
    </w:p>
    <w:p w14:paraId="6A7E9E2B" w14:textId="6DD683F5" w:rsidR="00CE591B" w:rsidRPr="00F71849" w:rsidRDefault="00D60B2E">
      <w:pPr>
        <w:pStyle w:val="af5"/>
        <w:ind w:firstLine="709"/>
        <w:jc w:val="right"/>
        <w:rPr>
          <w:szCs w:val="28"/>
          <w:lang w:val="ru-RU"/>
        </w:rPr>
      </w:pPr>
      <w:r w:rsidRPr="00651182">
        <w:rPr>
          <w:szCs w:val="28"/>
        </w:rPr>
        <w:t>Таблица</w:t>
      </w:r>
      <w:r w:rsidR="00651182" w:rsidRPr="00651182">
        <w:rPr>
          <w:szCs w:val="28"/>
          <w:lang w:val="ru-RU"/>
        </w:rPr>
        <w:t xml:space="preserve"> </w:t>
      </w:r>
      <w:r w:rsidR="00A42E09">
        <w:rPr>
          <w:szCs w:val="28"/>
          <w:lang w:val="ru-RU"/>
        </w:rPr>
        <w:t>3</w:t>
      </w: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92"/>
        <w:gridCol w:w="6545"/>
        <w:gridCol w:w="1878"/>
      </w:tblGrid>
      <w:tr w:rsidR="00F71849" w:rsidRPr="00234245" w14:paraId="7FA2953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C40C" w14:textId="608919CB" w:rsidR="00CE591B" w:rsidRPr="008B79F7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8B79F7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D77" w14:textId="77777777" w:rsidR="00CE591B" w:rsidRPr="008B79F7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8B79F7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567" w14:textId="77777777" w:rsidR="00CE591B" w:rsidRPr="008B79F7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proofErr w:type="spellStart"/>
            <w:r w:rsidRPr="008B79F7">
              <w:rPr>
                <w:b/>
                <w:sz w:val="24"/>
                <w:szCs w:val="24"/>
                <w:lang w:val="en-US" w:eastAsia="en-US"/>
              </w:rPr>
              <w:t>Формы</w:t>
            </w:r>
            <w:proofErr w:type="spellEnd"/>
            <w:r w:rsidRPr="008B79F7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B79F7">
              <w:rPr>
                <w:b/>
                <w:sz w:val="24"/>
                <w:szCs w:val="24"/>
                <w:lang w:val="en-US" w:eastAsia="en-US"/>
              </w:rPr>
              <w:t>проведения</w:t>
            </w:r>
            <w:proofErr w:type="spellEnd"/>
            <w:r w:rsidRPr="008B79F7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B79F7">
              <w:rPr>
                <w:b/>
                <w:sz w:val="24"/>
                <w:szCs w:val="24"/>
                <w:lang w:val="en-US" w:eastAsia="en-US"/>
              </w:rPr>
              <w:t>занятий</w:t>
            </w:r>
            <w:proofErr w:type="spellEnd"/>
          </w:p>
        </w:tc>
      </w:tr>
      <w:tr w:rsidR="008B79F7" w:rsidRPr="00234245" w14:paraId="6961F89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4D8C" w14:textId="1C7B727D" w:rsidR="008B79F7" w:rsidRPr="008B79F7" w:rsidRDefault="008B79F7" w:rsidP="008B79F7">
            <w:pPr>
              <w:widowControl w:val="0"/>
            </w:pPr>
            <w:r w:rsidRPr="008B79F7">
              <w:t xml:space="preserve">Интегрированная кампания как </w:t>
            </w:r>
            <w:r w:rsidRPr="008B79F7">
              <w:lastRenderedPageBreak/>
              <w:t>решение по организации коммуникационных активностей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52D5" w14:textId="077CED55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>
              <w:rPr>
                <w:rFonts w:eastAsia="Arial"/>
                <w:color w:val="252525"/>
                <w:sz w:val="24"/>
                <w:szCs w:val="24"/>
              </w:rPr>
              <w:lastRenderedPageBreak/>
              <w:t xml:space="preserve">Коммуникационная кампания в системе </w:t>
            </w:r>
            <w:r w:rsidRPr="00F21582">
              <w:rPr>
                <w:rFonts w:eastAsia="Arial"/>
                <w:color w:val="252525"/>
                <w:sz w:val="24"/>
                <w:szCs w:val="24"/>
              </w:rPr>
              <w:t>интерактивного взаимодействия между брендом и потребителем.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252525"/>
                <w:sz w:val="24"/>
                <w:szCs w:val="24"/>
              </w:rPr>
              <w:lastRenderedPageBreak/>
              <w:t xml:space="preserve">Характеристика интегрированной коммуникационной кампании как типа коммуникационного решения. Баланс стандартных (технологии) и нестандартных (проекты) решений. Виды интегрированных кампаний. Обзор актуальных трендов в интегрированных коммуникациях. Этапы кампании: подготовительный, основной, завершающий. Техническое задание. Определение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целевого образа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Координация коммуникационной кампании и стратегии основной деятельности организации-объекта. Оценка эффективности: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качественн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ые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и количественн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ые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итог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и.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Постановка задач по срокам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>Календарное и ресурсное планирование.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Виды ресурсов и определение потребности в них. Оценка доступности ресурсов в установленные сроки.</w:t>
            </w:r>
          </w:p>
          <w:p w14:paraId="5EA99B56" w14:textId="77777777" w:rsidR="008B79F7" w:rsidRPr="008B79F7" w:rsidRDefault="008B79F7" w:rsidP="008B79F7">
            <w:pPr>
              <w:pStyle w:val="af6"/>
              <w:rPr>
                <w:lang w:val="x-none" w:eastAsia="x-none"/>
              </w:rPr>
            </w:pPr>
          </w:p>
          <w:p w14:paraId="459542F2" w14:textId="764E9914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8B79F7">
              <w:rPr>
                <w:bCs/>
                <w:sz w:val="24"/>
                <w:szCs w:val="24"/>
                <w:lang w:val="ru-RU"/>
              </w:rPr>
              <w:t>1, 3,4</w:t>
            </w:r>
          </w:p>
          <w:p w14:paraId="0A3614E9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9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Pr="008B79F7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DDB3" w14:textId="77777777" w:rsidR="008B79F7" w:rsidRPr="008B79F7" w:rsidRDefault="008B79F7" w:rsidP="008B79F7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8B79F7">
              <w:rPr>
                <w:sz w:val="24"/>
                <w:szCs w:val="24"/>
              </w:rPr>
              <w:lastRenderedPageBreak/>
              <w:t xml:space="preserve">Анализ кейсов, групповая </w:t>
            </w:r>
            <w:r w:rsidRPr="008B79F7">
              <w:rPr>
                <w:sz w:val="24"/>
                <w:szCs w:val="24"/>
              </w:rPr>
              <w:lastRenderedPageBreak/>
              <w:t>дискуссия</w:t>
            </w:r>
          </w:p>
        </w:tc>
      </w:tr>
      <w:tr w:rsidR="008B79F7" w:rsidRPr="00234245" w14:paraId="04B5C0C4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A9" w14:textId="2FAADB21" w:rsidR="008B79F7" w:rsidRPr="008B79F7" w:rsidRDefault="008B79F7" w:rsidP="008B79F7">
            <w:pPr>
              <w:pStyle w:val="Style2"/>
              <w:spacing w:line="240" w:lineRule="auto"/>
              <w:ind w:firstLine="0"/>
              <w:jc w:val="left"/>
            </w:pPr>
            <w:r w:rsidRPr="008B79F7">
              <w:t>Планирование интегрированной кампании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C658" w14:textId="7CC4E65B" w:rsidR="008B79F7" w:rsidRPr="008B79F7" w:rsidRDefault="008B79F7" w:rsidP="008B79F7">
            <w:pPr>
              <w:pStyle w:val="af6"/>
              <w:spacing w:after="0"/>
              <w:jc w:val="both"/>
            </w:pPr>
            <w:r>
              <w:rPr>
                <w:rFonts w:eastAsia="Arial"/>
                <w:color w:val="252525"/>
              </w:rPr>
              <w:t xml:space="preserve">Исследование </w:t>
            </w:r>
            <w:proofErr w:type="spellStart"/>
            <w:r>
              <w:rPr>
                <w:rFonts w:eastAsia="Arial"/>
                <w:color w:val="252525"/>
              </w:rPr>
              <w:t>медиапотребления</w:t>
            </w:r>
            <w:proofErr w:type="spellEnd"/>
            <w:r>
              <w:rPr>
                <w:rFonts w:eastAsia="Arial"/>
                <w:color w:val="252525"/>
              </w:rPr>
              <w:t xml:space="preserve">: </w:t>
            </w:r>
            <w:r w:rsidRPr="002F08A1">
              <w:rPr>
                <w:rFonts w:eastAsia="Arial"/>
                <w:color w:val="252525"/>
              </w:rPr>
              <w:t>анализ конкурентов и анализ целевой аудитории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2F08A1">
              <w:rPr>
                <w:rFonts w:eastAsia="Arial"/>
                <w:color w:val="252525"/>
              </w:rPr>
              <w:t xml:space="preserve">Переговоры с </w:t>
            </w:r>
            <w:proofErr w:type="spellStart"/>
            <w:r w:rsidRPr="002F08A1">
              <w:rPr>
                <w:rFonts w:eastAsia="Arial"/>
                <w:color w:val="252525"/>
              </w:rPr>
              <w:t>медиапартнерами</w:t>
            </w:r>
            <w:proofErr w:type="spellEnd"/>
            <w:r w:rsidRPr="002F08A1">
              <w:rPr>
                <w:rFonts w:eastAsia="Arial"/>
                <w:color w:val="252525"/>
              </w:rPr>
              <w:t xml:space="preserve">: </w:t>
            </w:r>
            <w:r>
              <w:rPr>
                <w:rFonts w:eastAsia="Arial"/>
                <w:color w:val="252525"/>
              </w:rPr>
              <w:t>ценовые условия</w:t>
            </w:r>
            <w:r w:rsidRPr="002F08A1">
              <w:rPr>
                <w:rFonts w:eastAsia="Arial"/>
                <w:color w:val="252525"/>
              </w:rPr>
              <w:t xml:space="preserve">, </w:t>
            </w:r>
            <w:r>
              <w:rPr>
                <w:rFonts w:eastAsia="Arial"/>
                <w:color w:val="252525"/>
              </w:rPr>
              <w:t>основные</w:t>
            </w:r>
            <w:r w:rsidRPr="002F08A1">
              <w:rPr>
                <w:rFonts w:eastAsia="Arial"/>
                <w:color w:val="252525"/>
              </w:rPr>
              <w:t xml:space="preserve"> параметр</w:t>
            </w:r>
            <w:r>
              <w:rPr>
                <w:rFonts w:eastAsia="Arial"/>
                <w:color w:val="252525"/>
              </w:rPr>
              <w:t>ы</w:t>
            </w:r>
            <w:r w:rsidRPr="002F08A1">
              <w:rPr>
                <w:rFonts w:eastAsia="Arial"/>
                <w:color w:val="252525"/>
              </w:rPr>
              <w:t>, ответственност</w:t>
            </w:r>
            <w:r>
              <w:rPr>
                <w:rFonts w:eastAsia="Arial"/>
                <w:color w:val="252525"/>
              </w:rPr>
              <w:t>ь</w:t>
            </w:r>
            <w:r w:rsidRPr="002F08A1">
              <w:rPr>
                <w:rFonts w:eastAsia="Arial"/>
                <w:color w:val="252525"/>
              </w:rPr>
              <w:t xml:space="preserve"> сторон, параметр</w:t>
            </w:r>
            <w:r>
              <w:rPr>
                <w:rFonts w:eastAsia="Arial"/>
                <w:color w:val="252525"/>
              </w:rPr>
              <w:t>ы</w:t>
            </w:r>
            <w:r w:rsidRPr="002F08A1">
              <w:rPr>
                <w:rFonts w:eastAsia="Arial"/>
                <w:color w:val="252525"/>
              </w:rPr>
              <w:t xml:space="preserve"> д</w:t>
            </w:r>
            <w:r>
              <w:rPr>
                <w:rFonts w:eastAsia="Arial"/>
                <w:color w:val="252525"/>
              </w:rPr>
              <w:t xml:space="preserve">опустимых отклонений от условий. </w:t>
            </w:r>
            <w:r w:rsidRPr="00937865">
              <w:rPr>
                <w:rFonts w:eastAsia="Arial"/>
                <w:color w:val="252525"/>
              </w:rPr>
              <w:t xml:space="preserve">Особенности интеграции внутренних и внешних коммуникаций. PR как стратегическая коммуникация: решения на основе способностей организации-объекта. </w:t>
            </w:r>
            <w:r>
              <w:rPr>
                <w:rFonts w:eastAsia="Arial"/>
                <w:color w:val="252525"/>
              </w:rPr>
              <w:t>Р</w:t>
            </w:r>
            <w:r w:rsidRPr="000C195A">
              <w:rPr>
                <w:rFonts w:eastAsia="Arial"/>
                <w:color w:val="252525"/>
              </w:rPr>
              <w:t xml:space="preserve">екомендации по эффективным медиаканалам в соответствии с коммуникационными задачами. </w:t>
            </w:r>
            <w:r w:rsidRPr="00937865">
              <w:rPr>
                <w:rFonts w:eastAsia="Arial"/>
                <w:color w:val="252525"/>
              </w:rPr>
              <w:t xml:space="preserve">Реклама как тактическая коммуникация: реакция на внешние факторы. </w:t>
            </w:r>
            <w:r w:rsidRPr="000C195A">
              <w:rPr>
                <w:rFonts w:eastAsia="Arial"/>
                <w:color w:val="252525"/>
              </w:rPr>
              <w:t xml:space="preserve">Резервирование рекламных мест и объемов. </w:t>
            </w:r>
            <w:r w:rsidRPr="00937865">
              <w:rPr>
                <w:rFonts w:eastAsia="Arial"/>
                <w:color w:val="252525"/>
              </w:rPr>
              <w:t xml:space="preserve">Матрица решений по интеграции коммуникаций. </w:t>
            </w:r>
            <w:r>
              <w:rPr>
                <w:rFonts w:eastAsia="Arial"/>
                <w:color w:val="252525"/>
              </w:rPr>
              <w:t>Баланс собственных, платных, вирусных и заработанных коммуникационных активностей.</w:t>
            </w:r>
          </w:p>
          <w:p w14:paraId="1D5A293C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71E1C04F" w14:textId="7924C4B5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8B79F7">
              <w:rPr>
                <w:bCs/>
                <w:sz w:val="24"/>
                <w:szCs w:val="24"/>
                <w:lang w:val="ru-RU"/>
              </w:rPr>
              <w:t>2, 3, 4</w:t>
            </w:r>
          </w:p>
          <w:p w14:paraId="7C9B8417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6E0C" w14:textId="77777777" w:rsidR="008B79F7" w:rsidRPr="008B79F7" w:rsidRDefault="008B79F7" w:rsidP="008B79F7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8B79F7">
              <w:rPr>
                <w:sz w:val="24"/>
                <w:szCs w:val="24"/>
              </w:rPr>
              <w:t>Разработка мини-проекта, групповая дискуссия</w:t>
            </w:r>
          </w:p>
        </w:tc>
      </w:tr>
      <w:tr w:rsidR="008B79F7" w:rsidRPr="00234245" w14:paraId="62EC4781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32A" w14:textId="05FCDDD8" w:rsidR="008B79F7" w:rsidRPr="008B79F7" w:rsidRDefault="008B79F7" w:rsidP="008B79F7">
            <w:pPr>
              <w:pStyle w:val="Style2"/>
              <w:spacing w:line="240" w:lineRule="auto"/>
              <w:ind w:firstLine="0"/>
              <w:jc w:val="left"/>
            </w:pPr>
            <w:r w:rsidRPr="008B79F7">
              <w:t>Создание креативных решений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0E47" w14:textId="3580D622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>
              <w:rPr>
                <w:rFonts w:eastAsia="Arial"/>
                <w:color w:val="252525"/>
                <w:sz w:val="24"/>
                <w:szCs w:val="24"/>
              </w:rPr>
              <w:t>Этапы творческого процесса. Разработка креативных концепций п</w:t>
            </w:r>
            <w:r w:rsidRPr="00A8307E">
              <w:rPr>
                <w:rFonts w:eastAsia="Arial"/>
                <w:color w:val="252525"/>
                <w:sz w:val="24"/>
                <w:szCs w:val="24"/>
              </w:rPr>
              <w:t xml:space="preserve">о продвижению ценности предложения организации-заказчика в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медиа</w:t>
            </w:r>
            <w:r w:rsidRPr="00A8307E">
              <w:rPr>
                <w:rFonts w:eastAsia="Arial"/>
                <w:color w:val="252525"/>
                <w:sz w:val="24"/>
                <w:szCs w:val="24"/>
              </w:rPr>
              <w:t>среде</w:t>
            </w:r>
            <w:proofErr w:type="spellEnd"/>
            <w:r w:rsidRPr="00A8307E">
              <w:rPr>
                <w:rFonts w:eastAsia="Arial"/>
                <w:color w:val="252525"/>
                <w:sz w:val="24"/>
                <w:szCs w:val="24"/>
              </w:rPr>
              <w:t>.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Согласование материалов с участниками управленческой команды. </w:t>
            </w:r>
            <w:r w:rsidRPr="00E0589A">
              <w:rPr>
                <w:rFonts w:eastAsia="Arial"/>
                <w:color w:val="252525"/>
                <w:sz w:val="24"/>
                <w:szCs w:val="24"/>
              </w:rPr>
              <w:t>Подготовка презентационных материалов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Адаптация выбранной креативной концепции под стандартные и нестандартные средства коммуникации. Задачи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смыслообразования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 в кампании. Методика формирования смысловых посланий. Актуализация и архивирование смыслов в интересах инициатора кампании. 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>Факторы, ресурсы и средства организации контекста. Опыт конкурентов как текущее и будущее состояние контекста. Ключевые сообщения и способы их продвижения: техники и форматы интеграции в контекст.</w:t>
            </w:r>
          </w:p>
          <w:p w14:paraId="2AA3AEFE" w14:textId="77777777" w:rsidR="008B79F7" w:rsidRPr="008B79F7" w:rsidRDefault="008B79F7" w:rsidP="008B79F7">
            <w:pPr>
              <w:pStyle w:val="af6"/>
              <w:rPr>
                <w:lang w:val="x-none" w:eastAsia="x-none"/>
              </w:rPr>
            </w:pPr>
          </w:p>
          <w:p w14:paraId="29896D70" w14:textId="02A80FBA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1,2,3</w:t>
            </w:r>
          </w:p>
          <w:p w14:paraId="1838359C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65EF" w14:textId="77777777" w:rsidR="008B79F7" w:rsidRPr="008B79F7" w:rsidRDefault="008B79F7" w:rsidP="008B79F7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8B79F7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  <w:tr w:rsidR="008B79F7" w:rsidRPr="00234245" w14:paraId="2FA0150C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47CD" w14:textId="7194DE67" w:rsidR="008B79F7" w:rsidRPr="00234245" w:rsidRDefault="008B79F7" w:rsidP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t>Организация производства информационно-</w:t>
            </w:r>
            <w:r w:rsidRPr="008B79F7">
              <w:lastRenderedPageBreak/>
              <w:t>рекламных продуктов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4FD77" w14:textId="77777777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F73718">
              <w:rPr>
                <w:rFonts w:eastAsia="Arial"/>
                <w:color w:val="252525"/>
                <w:sz w:val="24"/>
                <w:szCs w:val="24"/>
              </w:rPr>
              <w:lastRenderedPageBreak/>
              <w:t>Создание разных видов медиаконтента: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текстовый, визуальный, аудиальный, мультимедийный, интерактивный и событийный контент. Способы производства: собственная </w:t>
            </w:r>
            <w:r>
              <w:rPr>
                <w:rFonts w:eastAsia="Arial"/>
                <w:color w:val="252525"/>
                <w:sz w:val="24"/>
                <w:szCs w:val="24"/>
              </w:rPr>
              <w:lastRenderedPageBreak/>
              <w:t xml:space="preserve">база, аутсорсинг, специальные и партнерские проекты. </w:t>
            </w:r>
            <w:r w:rsidRPr="00AE684B">
              <w:rPr>
                <w:rFonts w:eastAsia="Arial"/>
                <w:color w:val="252525"/>
                <w:sz w:val="24"/>
                <w:szCs w:val="24"/>
              </w:rPr>
              <w:t>Определение основных параметров кампании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: </w:t>
            </w:r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каналы, издания, форматы, частота, охват, особенности размещения в течение дня, </w:t>
            </w:r>
            <w:proofErr w:type="spellStart"/>
            <w:r w:rsidRPr="00AE684B">
              <w:rPr>
                <w:rFonts w:eastAsia="Arial"/>
                <w:color w:val="252525"/>
                <w:sz w:val="24"/>
                <w:szCs w:val="24"/>
              </w:rPr>
              <w:t>мультискрин</w:t>
            </w:r>
            <w:proofErr w:type="spellEnd"/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 и </w:t>
            </w:r>
            <w:r>
              <w:rPr>
                <w:rFonts w:eastAsia="Arial"/>
                <w:color w:val="252525"/>
                <w:sz w:val="24"/>
                <w:szCs w:val="24"/>
              </w:rPr>
              <w:t>кросс-</w:t>
            </w:r>
            <w:proofErr w:type="spellStart"/>
            <w:r w:rsidRPr="00AE684B">
              <w:rPr>
                <w:rFonts w:eastAsia="Arial"/>
                <w:color w:val="252525"/>
                <w:sz w:val="24"/>
                <w:szCs w:val="24"/>
              </w:rPr>
              <w:t>девайсное</w:t>
            </w:r>
            <w:proofErr w:type="spellEnd"/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 планирование, кроссплатформенные подходы в части построения эффективного охвата с управляемой частотой, выстраивание маркетинговых воронок</w:t>
            </w:r>
            <w:r>
              <w:rPr>
                <w:rFonts w:eastAsia="Arial"/>
                <w:color w:val="252525"/>
                <w:sz w:val="24"/>
                <w:szCs w:val="24"/>
              </w:rPr>
              <w:t>. К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>онтроль размещения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материалов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 xml:space="preserve">, тактическое сопровождение </w:t>
            </w:r>
            <w:r>
              <w:rPr>
                <w:rFonts w:eastAsia="Arial"/>
                <w:color w:val="252525"/>
                <w:sz w:val="24"/>
                <w:szCs w:val="24"/>
              </w:rPr>
              <w:t>автоматизированных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 xml:space="preserve"> размещен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ий, верификация видимости,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антифрод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>и контроль безопасности контекста размещений</w:t>
            </w:r>
            <w:r>
              <w:rPr>
                <w:rFonts w:eastAsia="Arial"/>
                <w:color w:val="252525"/>
                <w:sz w:val="24"/>
                <w:szCs w:val="24"/>
              </w:rPr>
              <w:t>.</w:t>
            </w:r>
          </w:p>
          <w:p w14:paraId="44390CA4" w14:textId="77777777" w:rsidR="008B79F7" w:rsidRDefault="008B79F7" w:rsidP="008B79F7">
            <w:pPr>
              <w:pStyle w:val="af6"/>
              <w:rPr>
                <w:highlight w:val="yellow"/>
                <w:lang w:val="x-none" w:eastAsia="x-none"/>
              </w:rPr>
            </w:pPr>
          </w:p>
          <w:p w14:paraId="01DE980A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1,2,3</w:t>
            </w:r>
          </w:p>
          <w:p w14:paraId="405E5E70" w14:textId="537B6663" w:rsidR="008B79F7" w:rsidRPr="008B79F7" w:rsidRDefault="008B79F7" w:rsidP="008B79F7">
            <w:pPr>
              <w:pStyle w:val="af6"/>
              <w:rPr>
                <w:highlight w:val="yellow"/>
                <w:lang w:val="x-none" w:eastAsia="x-none"/>
              </w:rPr>
            </w:pPr>
            <w:r w:rsidRPr="008B79F7">
              <w:rPr>
                <w:b/>
                <w:bCs/>
              </w:rPr>
              <w:t xml:space="preserve">Рекомендуемые источники из раздела 9: </w:t>
            </w:r>
            <w:r w:rsidRPr="008B79F7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B5CA" w14:textId="4797AFE7" w:rsidR="008B79F7" w:rsidRPr="00234245" w:rsidRDefault="008B79F7" w:rsidP="008B79F7">
            <w:pPr>
              <w:pStyle w:val="af5"/>
              <w:widowControl w:val="0"/>
              <w:jc w:val="left"/>
              <w:rPr>
                <w:sz w:val="24"/>
                <w:szCs w:val="24"/>
                <w:highlight w:val="yellow"/>
              </w:rPr>
            </w:pPr>
            <w:r w:rsidRPr="008B79F7">
              <w:rPr>
                <w:sz w:val="24"/>
                <w:szCs w:val="24"/>
              </w:rPr>
              <w:lastRenderedPageBreak/>
              <w:t xml:space="preserve">Решение ситуационных задач, анализ </w:t>
            </w:r>
            <w:r w:rsidRPr="008B79F7">
              <w:rPr>
                <w:sz w:val="24"/>
                <w:szCs w:val="24"/>
              </w:rPr>
              <w:lastRenderedPageBreak/>
              <w:t>кейсов, групповая дискуссия</w:t>
            </w:r>
          </w:p>
        </w:tc>
      </w:tr>
    </w:tbl>
    <w:p w14:paraId="73B147D1" w14:textId="77777777" w:rsidR="00CE591B" w:rsidRPr="00F71849" w:rsidRDefault="00CE591B">
      <w:pPr>
        <w:jc w:val="both"/>
        <w:rPr>
          <w:b/>
          <w:bCs/>
          <w:sz w:val="28"/>
          <w:szCs w:val="28"/>
        </w:rPr>
      </w:pPr>
    </w:p>
    <w:p w14:paraId="731D0320" w14:textId="77777777" w:rsidR="00CE591B" w:rsidRPr="00F71849" w:rsidRDefault="00D60B2E">
      <w:pPr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B0DD989" w14:textId="77777777" w:rsidR="00CE591B" w:rsidRPr="00F71849" w:rsidRDefault="00CE591B">
      <w:pPr>
        <w:jc w:val="both"/>
        <w:rPr>
          <w:b/>
          <w:sz w:val="28"/>
          <w:szCs w:val="28"/>
        </w:rPr>
      </w:pPr>
    </w:p>
    <w:p w14:paraId="1D5F40CD" w14:textId="77777777" w:rsidR="00CE591B" w:rsidRPr="00F71849" w:rsidRDefault="00D60B2E">
      <w:pPr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A45BEC1" w14:textId="585F6217" w:rsidR="00CE591B" w:rsidRPr="00F71849" w:rsidRDefault="00D60B2E">
      <w:pPr>
        <w:jc w:val="right"/>
        <w:rPr>
          <w:sz w:val="28"/>
          <w:szCs w:val="28"/>
        </w:rPr>
      </w:pPr>
      <w:r w:rsidRPr="00651182">
        <w:rPr>
          <w:sz w:val="28"/>
          <w:szCs w:val="28"/>
        </w:rPr>
        <w:t xml:space="preserve">Таблица </w:t>
      </w:r>
      <w:r w:rsidR="00A42E09">
        <w:rPr>
          <w:sz w:val="28"/>
          <w:szCs w:val="28"/>
        </w:rPr>
        <w:t>4</w:t>
      </w:r>
    </w:p>
    <w:tbl>
      <w:tblPr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635"/>
        <w:gridCol w:w="5587"/>
        <w:gridCol w:w="2694"/>
      </w:tblGrid>
      <w:tr w:rsidR="00F71849" w:rsidRPr="00234245" w14:paraId="2AF79EB4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7E" w14:textId="77777777" w:rsidR="00CE591B" w:rsidRPr="008B79F7" w:rsidRDefault="00D60B2E">
            <w:pPr>
              <w:widowControl w:val="0"/>
              <w:jc w:val="both"/>
            </w:pPr>
            <w:r w:rsidRPr="008B79F7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C839" w14:textId="77777777" w:rsidR="00CE591B" w:rsidRPr="008B79F7" w:rsidRDefault="00D60B2E">
            <w:pPr>
              <w:widowControl w:val="0"/>
            </w:pPr>
            <w:r w:rsidRPr="008B79F7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23E" w14:textId="77777777" w:rsidR="00CE591B" w:rsidRPr="008B79F7" w:rsidRDefault="00D60B2E">
            <w:pPr>
              <w:widowControl w:val="0"/>
              <w:jc w:val="both"/>
            </w:pPr>
            <w:r w:rsidRPr="008B79F7">
              <w:rPr>
                <w:b/>
              </w:rPr>
              <w:t>Формы внеаудиторной самостоятельной работы</w:t>
            </w:r>
          </w:p>
        </w:tc>
      </w:tr>
      <w:tr w:rsidR="008B79F7" w:rsidRPr="00234245" w14:paraId="1AC4011C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27C" w14:textId="308C802E" w:rsidR="008B79F7" w:rsidRPr="00234245" w:rsidRDefault="008B79F7" w:rsidP="008B79F7">
            <w:pPr>
              <w:widowControl w:val="0"/>
              <w:rPr>
                <w:highlight w:val="yellow"/>
              </w:rPr>
            </w:pPr>
            <w:r w:rsidRPr="008B79F7">
              <w:t>Интегрированная кампания как решение по организации коммуникационных активностей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16B55" w14:textId="77777777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>
              <w:rPr>
                <w:rFonts w:eastAsia="Arial"/>
                <w:color w:val="252525"/>
                <w:sz w:val="24"/>
                <w:szCs w:val="24"/>
              </w:rPr>
              <w:t xml:space="preserve">Коммуникационная кампания в системе </w:t>
            </w:r>
            <w:r w:rsidRPr="00F21582">
              <w:rPr>
                <w:rFonts w:eastAsia="Arial"/>
                <w:color w:val="252525"/>
                <w:sz w:val="24"/>
                <w:szCs w:val="24"/>
              </w:rPr>
              <w:t>интерактивного взаимодействия между брендом и потребителем.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Характеристика интегрированной коммуникационной кампании как типа коммуникационного решения. Баланс стандартных (технологии) и нестандартных (проекты) решений. Виды интегрированных кампаний. Обзор актуальных трендов в интегрированных коммуникациях. Этапы кампании: подготовительный, основной, завершающий. Техническое задание. Определение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целевого образа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Координация коммуникационной кампании и стратегии основной деятельности организации-объекта. Оценка эффективности: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качественн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ые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и количественн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ые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итог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и.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Постановка задач по срокам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>Календарное и ресурсное планирование.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Виды ресурсов и определение потребности в них. Оценка доступности ресурсов в установленные сроки.</w:t>
            </w:r>
          </w:p>
          <w:p w14:paraId="4FAF7139" w14:textId="77777777" w:rsidR="008B79F7" w:rsidRPr="008B79F7" w:rsidRDefault="008B79F7" w:rsidP="008B79F7">
            <w:pPr>
              <w:pStyle w:val="af6"/>
              <w:rPr>
                <w:lang w:val="x-none" w:eastAsia="x-none"/>
              </w:rPr>
            </w:pPr>
          </w:p>
          <w:p w14:paraId="18976D47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8B79F7">
              <w:rPr>
                <w:bCs/>
                <w:sz w:val="24"/>
                <w:szCs w:val="24"/>
                <w:lang w:val="ru-RU"/>
              </w:rPr>
              <w:t>1, 3,4</w:t>
            </w:r>
          </w:p>
          <w:p w14:paraId="4EEDA9BF" w14:textId="044800E8" w:rsidR="008B79F7" w:rsidRPr="00234245" w:rsidRDefault="008B79F7" w:rsidP="008B79F7">
            <w:pPr>
              <w:widowControl w:val="0"/>
              <w:jc w:val="both"/>
              <w:rPr>
                <w:highlight w:val="yellow"/>
                <w:lang w:bidi="ru-RU"/>
              </w:rPr>
            </w:pPr>
            <w:r w:rsidRPr="008B79F7">
              <w:rPr>
                <w:b/>
                <w:bCs/>
              </w:rPr>
              <w:t xml:space="preserve">Рекомендуемые источники из раздела 9: </w:t>
            </w:r>
            <w:r w:rsidRPr="008B79F7">
              <w:rPr>
                <w:bCs/>
              </w:rPr>
              <w:t>все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10B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 xml:space="preserve">- работа с учебной, научной и справочной литературой; </w:t>
            </w:r>
          </w:p>
          <w:p w14:paraId="24813F81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к дискуссии по теме;</w:t>
            </w:r>
          </w:p>
          <w:p w14:paraId="0D6E0DA9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практической работы;</w:t>
            </w:r>
          </w:p>
          <w:p w14:paraId="520EBF0C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поиск информации в сети Интернет по заданной теме</w:t>
            </w:r>
          </w:p>
        </w:tc>
      </w:tr>
      <w:tr w:rsidR="008B79F7" w:rsidRPr="00234245" w14:paraId="2EABDF78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92A" w14:textId="0C3DF7C8" w:rsidR="008B79F7" w:rsidRPr="00234245" w:rsidRDefault="008B79F7" w:rsidP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t>Планирование интегрированной кампании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FDF2" w14:textId="77777777" w:rsidR="008B79F7" w:rsidRPr="008B79F7" w:rsidRDefault="008B79F7" w:rsidP="008B79F7">
            <w:pPr>
              <w:pStyle w:val="af6"/>
              <w:spacing w:after="0"/>
              <w:jc w:val="both"/>
            </w:pPr>
            <w:r>
              <w:rPr>
                <w:rFonts w:eastAsia="Arial"/>
                <w:color w:val="252525"/>
              </w:rPr>
              <w:t xml:space="preserve">Исследование </w:t>
            </w:r>
            <w:proofErr w:type="spellStart"/>
            <w:r>
              <w:rPr>
                <w:rFonts w:eastAsia="Arial"/>
                <w:color w:val="252525"/>
              </w:rPr>
              <w:t>медиапотребления</w:t>
            </w:r>
            <w:proofErr w:type="spellEnd"/>
            <w:r>
              <w:rPr>
                <w:rFonts w:eastAsia="Arial"/>
                <w:color w:val="252525"/>
              </w:rPr>
              <w:t xml:space="preserve">: </w:t>
            </w:r>
            <w:r w:rsidRPr="002F08A1">
              <w:rPr>
                <w:rFonts w:eastAsia="Arial"/>
                <w:color w:val="252525"/>
              </w:rPr>
              <w:t>анализ конкурентов и анализ целевой аудитории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2F08A1">
              <w:rPr>
                <w:rFonts w:eastAsia="Arial"/>
                <w:color w:val="252525"/>
              </w:rPr>
              <w:t xml:space="preserve">Переговоры с </w:t>
            </w:r>
            <w:proofErr w:type="spellStart"/>
            <w:r w:rsidRPr="002F08A1">
              <w:rPr>
                <w:rFonts w:eastAsia="Arial"/>
                <w:color w:val="252525"/>
              </w:rPr>
              <w:t>медиапартнерами</w:t>
            </w:r>
            <w:proofErr w:type="spellEnd"/>
            <w:r w:rsidRPr="002F08A1">
              <w:rPr>
                <w:rFonts w:eastAsia="Arial"/>
                <w:color w:val="252525"/>
              </w:rPr>
              <w:t xml:space="preserve">: </w:t>
            </w:r>
            <w:r>
              <w:rPr>
                <w:rFonts w:eastAsia="Arial"/>
                <w:color w:val="252525"/>
              </w:rPr>
              <w:t>ценовые условия</w:t>
            </w:r>
            <w:r w:rsidRPr="002F08A1">
              <w:rPr>
                <w:rFonts w:eastAsia="Arial"/>
                <w:color w:val="252525"/>
              </w:rPr>
              <w:t xml:space="preserve">, </w:t>
            </w:r>
            <w:r>
              <w:rPr>
                <w:rFonts w:eastAsia="Arial"/>
                <w:color w:val="252525"/>
              </w:rPr>
              <w:t>основные</w:t>
            </w:r>
            <w:r w:rsidRPr="002F08A1">
              <w:rPr>
                <w:rFonts w:eastAsia="Arial"/>
                <w:color w:val="252525"/>
              </w:rPr>
              <w:t xml:space="preserve"> параметр</w:t>
            </w:r>
            <w:r>
              <w:rPr>
                <w:rFonts w:eastAsia="Arial"/>
                <w:color w:val="252525"/>
              </w:rPr>
              <w:t>ы</w:t>
            </w:r>
            <w:r w:rsidRPr="002F08A1">
              <w:rPr>
                <w:rFonts w:eastAsia="Arial"/>
                <w:color w:val="252525"/>
              </w:rPr>
              <w:t>, ответственност</w:t>
            </w:r>
            <w:r>
              <w:rPr>
                <w:rFonts w:eastAsia="Arial"/>
                <w:color w:val="252525"/>
              </w:rPr>
              <w:t>ь</w:t>
            </w:r>
            <w:r w:rsidRPr="002F08A1">
              <w:rPr>
                <w:rFonts w:eastAsia="Arial"/>
                <w:color w:val="252525"/>
              </w:rPr>
              <w:t xml:space="preserve"> сторон, </w:t>
            </w:r>
            <w:r w:rsidRPr="002F08A1">
              <w:rPr>
                <w:rFonts w:eastAsia="Arial"/>
                <w:color w:val="252525"/>
              </w:rPr>
              <w:lastRenderedPageBreak/>
              <w:t>параметр</w:t>
            </w:r>
            <w:r>
              <w:rPr>
                <w:rFonts w:eastAsia="Arial"/>
                <w:color w:val="252525"/>
              </w:rPr>
              <w:t>ы</w:t>
            </w:r>
            <w:r w:rsidRPr="002F08A1">
              <w:rPr>
                <w:rFonts w:eastAsia="Arial"/>
                <w:color w:val="252525"/>
              </w:rPr>
              <w:t xml:space="preserve"> д</w:t>
            </w:r>
            <w:r>
              <w:rPr>
                <w:rFonts w:eastAsia="Arial"/>
                <w:color w:val="252525"/>
              </w:rPr>
              <w:t xml:space="preserve">опустимых отклонений от условий. </w:t>
            </w:r>
            <w:r w:rsidRPr="00937865">
              <w:rPr>
                <w:rFonts w:eastAsia="Arial"/>
                <w:color w:val="252525"/>
              </w:rPr>
              <w:t xml:space="preserve">Особенности интеграции внутренних и внешних коммуникаций. PR как стратегическая коммуникация: решения на основе способностей организации-объекта. </w:t>
            </w:r>
            <w:r>
              <w:rPr>
                <w:rFonts w:eastAsia="Arial"/>
                <w:color w:val="252525"/>
              </w:rPr>
              <w:t>Р</w:t>
            </w:r>
            <w:r w:rsidRPr="000C195A">
              <w:rPr>
                <w:rFonts w:eastAsia="Arial"/>
                <w:color w:val="252525"/>
              </w:rPr>
              <w:t xml:space="preserve">екомендации по эффективным медиаканалам в соответствии с коммуникационными задачами. </w:t>
            </w:r>
            <w:r w:rsidRPr="00937865">
              <w:rPr>
                <w:rFonts w:eastAsia="Arial"/>
                <w:color w:val="252525"/>
              </w:rPr>
              <w:t xml:space="preserve">Реклама как тактическая коммуникация: реакция на внешние факторы. </w:t>
            </w:r>
            <w:r w:rsidRPr="000C195A">
              <w:rPr>
                <w:rFonts w:eastAsia="Arial"/>
                <w:color w:val="252525"/>
              </w:rPr>
              <w:t xml:space="preserve">Резервирование рекламных мест и объемов. </w:t>
            </w:r>
            <w:r w:rsidRPr="00937865">
              <w:rPr>
                <w:rFonts w:eastAsia="Arial"/>
                <w:color w:val="252525"/>
              </w:rPr>
              <w:t xml:space="preserve">Матрица решений по интеграции коммуникаций. </w:t>
            </w:r>
            <w:r>
              <w:rPr>
                <w:rFonts w:eastAsia="Arial"/>
                <w:color w:val="252525"/>
              </w:rPr>
              <w:t>Баланс собственных, платных, вирусных и заработанных коммуникационных активностей.</w:t>
            </w:r>
          </w:p>
          <w:p w14:paraId="44FC161D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15E93147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8B79F7">
              <w:rPr>
                <w:bCs/>
                <w:sz w:val="24"/>
                <w:szCs w:val="24"/>
                <w:lang w:val="ru-RU"/>
              </w:rPr>
              <w:t>2, 3, 4</w:t>
            </w:r>
          </w:p>
          <w:p w14:paraId="6AE2C0B9" w14:textId="2E1422FF" w:rsidR="008B79F7" w:rsidRPr="00234245" w:rsidRDefault="008B79F7" w:rsidP="008B79F7">
            <w:pPr>
              <w:widowControl w:val="0"/>
              <w:jc w:val="both"/>
              <w:rPr>
                <w:highlight w:val="yellow"/>
              </w:rPr>
            </w:pPr>
            <w:r w:rsidRPr="008B79F7">
              <w:rPr>
                <w:b/>
                <w:bCs/>
              </w:rPr>
              <w:t xml:space="preserve">Рекомендуемые источники из раздела 9: </w:t>
            </w:r>
            <w:r w:rsidRPr="008B79F7">
              <w:rPr>
                <w:bCs/>
              </w:rPr>
              <w:t>все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BC6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lastRenderedPageBreak/>
              <w:t xml:space="preserve">- работа с учебной, научной и справочной литературой; </w:t>
            </w:r>
          </w:p>
          <w:p w14:paraId="161B5A6E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 xml:space="preserve">- подготовка к </w:t>
            </w:r>
            <w:r w:rsidRPr="008B79F7">
              <w:lastRenderedPageBreak/>
              <w:t>дискуссии по теме;</w:t>
            </w:r>
          </w:p>
          <w:p w14:paraId="3268FD16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практической работы;</w:t>
            </w:r>
          </w:p>
          <w:p w14:paraId="00C207A4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поиск информации в сети Интернет по заданной теме</w:t>
            </w:r>
          </w:p>
        </w:tc>
      </w:tr>
      <w:tr w:rsidR="008B79F7" w:rsidRPr="00234245" w14:paraId="23143A4F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D9D" w14:textId="7839EFE8" w:rsidR="008B79F7" w:rsidRPr="00234245" w:rsidRDefault="008B79F7" w:rsidP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t>Создание креативных решений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F60D6" w14:textId="77777777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>
              <w:rPr>
                <w:rFonts w:eastAsia="Arial"/>
                <w:color w:val="252525"/>
                <w:sz w:val="24"/>
                <w:szCs w:val="24"/>
              </w:rPr>
              <w:t>Этапы творческого процесса. Разработка креативных концепций п</w:t>
            </w:r>
            <w:r w:rsidRPr="00A8307E">
              <w:rPr>
                <w:rFonts w:eastAsia="Arial"/>
                <w:color w:val="252525"/>
                <w:sz w:val="24"/>
                <w:szCs w:val="24"/>
              </w:rPr>
              <w:t xml:space="preserve">о продвижению ценности предложения организации-заказчика в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медиа</w:t>
            </w:r>
            <w:r w:rsidRPr="00A8307E">
              <w:rPr>
                <w:rFonts w:eastAsia="Arial"/>
                <w:color w:val="252525"/>
                <w:sz w:val="24"/>
                <w:szCs w:val="24"/>
              </w:rPr>
              <w:t>среде</w:t>
            </w:r>
            <w:proofErr w:type="spellEnd"/>
            <w:r w:rsidRPr="00A8307E">
              <w:rPr>
                <w:rFonts w:eastAsia="Arial"/>
                <w:color w:val="252525"/>
                <w:sz w:val="24"/>
                <w:szCs w:val="24"/>
              </w:rPr>
              <w:t>.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Согласование материалов с участниками управленческой команды. </w:t>
            </w:r>
            <w:r w:rsidRPr="00E0589A">
              <w:rPr>
                <w:rFonts w:eastAsia="Arial"/>
                <w:color w:val="252525"/>
                <w:sz w:val="24"/>
                <w:szCs w:val="24"/>
              </w:rPr>
              <w:t>Подготовка презентационных материалов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Адаптация выбранной креативной концепции под стандартные и нестандартные средства коммуникации. Задачи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смыслообразования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 в кампании. Методика формирования смысловых посланий. Актуализация и архивирование смыслов в интересах инициатора кампании. 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>Факторы, ресурсы и средства организации контекста. Опыт конкурентов как текущее и будущее состояние контекста. Ключевые сообщения и способы их продвижения: техники и форматы интеграции в контекст.</w:t>
            </w:r>
          </w:p>
          <w:p w14:paraId="2DC2A359" w14:textId="77777777" w:rsidR="008B79F7" w:rsidRPr="008B79F7" w:rsidRDefault="008B79F7" w:rsidP="008B79F7">
            <w:pPr>
              <w:pStyle w:val="af6"/>
              <w:rPr>
                <w:lang w:val="x-none" w:eastAsia="x-none"/>
              </w:rPr>
            </w:pPr>
          </w:p>
          <w:p w14:paraId="1F014A40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1,2,3</w:t>
            </w:r>
          </w:p>
          <w:p w14:paraId="6E7EE5CB" w14:textId="0F8A4694" w:rsidR="008B79F7" w:rsidRPr="00234245" w:rsidRDefault="008B79F7" w:rsidP="008B79F7">
            <w:pPr>
              <w:widowControl w:val="0"/>
              <w:jc w:val="both"/>
              <w:rPr>
                <w:highlight w:val="yellow"/>
              </w:rPr>
            </w:pPr>
            <w:r w:rsidRPr="008B79F7">
              <w:rPr>
                <w:b/>
                <w:bCs/>
              </w:rPr>
              <w:t xml:space="preserve">Рекомендуемые источники из раздела 9: </w:t>
            </w:r>
            <w:r w:rsidRPr="008B79F7">
              <w:rPr>
                <w:bCs/>
              </w:rPr>
              <w:t>все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652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 xml:space="preserve">- работа с учебной, научной и справочной литературой; </w:t>
            </w:r>
          </w:p>
          <w:p w14:paraId="368D8382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к дискуссии по теме;</w:t>
            </w:r>
          </w:p>
          <w:p w14:paraId="6DFAE326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практической работы;</w:t>
            </w:r>
          </w:p>
          <w:p w14:paraId="4CE9093D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поиск информации в сети Интернет по заданной теме</w:t>
            </w:r>
          </w:p>
        </w:tc>
      </w:tr>
      <w:tr w:rsidR="008B79F7" w:rsidRPr="00234245" w14:paraId="75B8F280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715F" w14:textId="2A01B131" w:rsidR="008B79F7" w:rsidRPr="00234245" w:rsidRDefault="008B79F7" w:rsidP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t>Организация производства информационно-рекламных продуктов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78131" w14:textId="77777777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F73718">
              <w:rPr>
                <w:rFonts w:eastAsia="Arial"/>
                <w:color w:val="252525"/>
                <w:sz w:val="24"/>
                <w:szCs w:val="24"/>
              </w:rPr>
              <w:t>Создание разных видов медиаконтента: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текстовый, визуальный, аудиальный, мультимедийный, интерактивный и событийный контент. Способы производства: собственная база, аутсорсинг, специальные и партнерские проекты. </w:t>
            </w:r>
            <w:r w:rsidRPr="00AE684B">
              <w:rPr>
                <w:rFonts w:eastAsia="Arial"/>
                <w:color w:val="252525"/>
                <w:sz w:val="24"/>
                <w:szCs w:val="24"/>
              </w:rPr>
              <w:t>Определение основных параметров кампании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: </w:t>
            </w:r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каналы, издания, форматы, частота, охват, особенности размещения в течение дня, </w:t>
            </w:r>
            <w:proofErr w:type="spellStart"/>
            <w:r w:rsidRPr="00AE684B">
              <w:rPr>
                <w:rFonts w:eastAsia="Arial"/>
                <w:color w:val="252525"/>
                <w:sz w:val="24"/>
                <w:szCs w:val="24"/>
              </w:rPr>
              <w:t>мультискрин</w:t>
            </w:r>
            <w:proofErr w:type="spellEnd"/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 и </w:t>
            </w:r>
            <w:r>
              <w:rPr>
                <w:rFonts w:eastAsia="Arial"/>
                <w:color w:val="252525"/>
                <w:sz w:val="24"/>
                <w:szCs w:val="24"/>
              </w:rPr>
              <w:t>кросс-</w:t>
            </w:r>
            <w:proofErr w:type="spellStart"/>
            <w:r w:rsidRPr="00AE684B">
              <w:rPr>
                <w:rFonts w:eastAsia="Arial"/>
                <w:color w:val="252525"/>
                <w:sz w:val="24"/>
                <w:szCs w:val="24"/>
              </w:rPr>
              <w:t>девайсное</w:t>
            </w:r>
            <w:proofErr w:type="spellEnd"/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 планирование, кроссплатформенные подходы в части построения эффективного охвата с управляемой частотой, выстраивание маркетинговых воронок</w:t>
            </w:r>
            <w:r>
              <w:rPr>
                <w:rFonts w:eastAsia="Arial"/>
                <w:color w:val="252525"/>
                <w:sz w:val="24"/>
                <w:szCs w:val="24"/>
              </w:rPr>
              <w:t>. К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>онтроль размещения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материалов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 xml:space="preserve">, тактическое сопровождение </w:t>
            </w:r>
            <w:r>
              <w:rPr>
                <w:rFonts w:eastAsia="Arial"/>
                <w:color w:val="252525"/>
                <w:sz w:val="24"/>
                <w:szCs w:val="24"/>
              </w:rPr>
              <w:t>автоматизированных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 xml:space="preserve"> размещен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ий, верификация видимости,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антифрод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>и контроль безопасности контекста размещений</w:t>
            </w:r>
            <w:r>
              <w:rPr>
                <w:rFonts w:eastAsia="Arial"/>
                <w:color w:val="252525"/>
                <w:sz w:val="24"/>
                <w:szCs w:val="24"/>
              </w:rPr>
              <w:t>.</w:t>
            </w:r>
          </w:p>
          <w:p w14:paraId="3B23E6DA" w14:textId="77777777" w:rsidR="008B79F7" w:rsidRDefault="008B79F7" w:rsidP="008B79F7">
            <w:pPr>
              <w:pStyle w:val="af6"/>
              <w:rPr>
                <w:highlight w:val="yellow"/>
                <w:lang w:val="x-none" w:eastAsia="x-none"/>
              </w:rPr>
            </w:pPr>
          </w:p>
          <w:p w14:paraId="6B5C1FEB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1,2,3</w:t>
            </w:r>
          </w:p>
          <w:p w14:paraId="5662394E" w14:textId="48417BB2" w:rsidR="008B79F7" w:rsidRPr="00234245" w:rsidRDefault="008B79F7" w:rsidP="008B79F7">
            <w:pPr>
              <w:widowControl w:val="0"/>
              <w:jc w:val="both"/>
              <w:rPr>
                <w:highlight w:val="yellow"/>
              </w:rPr>
            </w:pPr>
            <w:r w:rsidRPr="008B79F7">
              <w:rPr>
                <w:b/>
                <w:bCs/>
              </w:rPr>
              <w:t xml:space="preserve">Рекомендуемые источники из раздела 9: </w:t>
            </w:r>
            <w:r w:rsidRPr="008B79F7">
              <w:rPr>
                <w:bCs/>
              </w:rPr>
              <w:t>все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723D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lastRenderedPageBreak/>
              <w:t xml:space="preserve">- работа с учебной, научной и справочной литературой; </w:t>
            </w:r>
          </w:p>
          <w:p w14:paraId="110B775D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к дискуссии по теме;</w:t>
            </w:r>
          </w:p>
          <w:p w14:paraId="7FEEDF28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практической работы;</w:t>
            </w:r>
          </w:p>
          <w:p w14:paraId="113D3F7A" w14:textId="09F40077" w:rsidR="008B79F7" w:rsidRPr="008B79F7" w:rsidRDefault="008B79F7" w:rsidP="008B79F7">
            <w:pPr>
              <w:widowControl w:val="0"/>
              <w:jc w:val="both"/>
            </w:pPr>
            <w:r w:rsidRPr="008B79F7">
              <w:t>- поиск информации в сети Интернет по заданной теме</w:t>
            </w:r>
          </w:p>
        </w:tc>
      </w:tr>
    </w:tbl>
    <w:p w14:paraId="2678CE6C" w14:textId="77777777" w:rsidR="00CE591B" w:rsidRPr="00F71849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0393C155" w14:textId="69EA74DA" w:rsidR="00CE591B" w:rsidRPr="00ED74DA" w:rsidRDefault="00234245" w:rsidP="002807F3">
      <w:pPr>
        <w:spacing w:line="360" w:lineRule="auto"/>
        <w:jc w:val="center"/>
      </w:pPr>
      <w:r w:rsidRPr="00ED74DA">
        <w:rPr>
          <w:b/>
          <w:sz w:val="28"/>
          <w:szCs w:val="28"/>
        </w:rPr>
        <w:t>Примерные темы контрольных работ</w:t>
      </w:r>
    </w:p>
    <w:p w14:paraId="4353DE6E" w14:textId="407ABAD1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</w:t>
      </w:r>
      <w:r w:rsidR="00ED74DA" w:rsidRPr="00ED74DA">
        <w:rPr>
          <w:sz w:val="28"/>
          <w:shd w:val="clear" w:color="auto" w:fill="FFFFFF"/>
        </w:rPr>
        <w:t>. Коммуникационная кампания в системе интерактивного взаимодействия между брендом и потребителем.</w:t>
      </w:r>
    </w:p>
    <w:p w14:paraId="0388FE34" w14:textId="20E24510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Баланс стандартных (технологии) и нестандартных (проекты) решений</w:t>
      </w:r>
      <w:r w:rsidRPr="00ED74DA">
        <w:rPr>
          <w:sz w:val="28"/>
          <w:shd w:val="clear" w:color="auto" w:fill="FFFFFF"/>
        </w:rPr>
        <w:t>.</w:t>
      </w:r>
    </w:p>
    <w:p w14:paraId="398CB502" w14:textId="5E3DE4C2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Виды интегрированных кампаний</w:t>
      </w:r>
      <w:r w:rsidRPr="00ED74DA">
        <w:rPr>
          <w:sz w:val="28"/>
          <w:shd w:val="clear" w:color="auto" w:fill="FFFFFF"/>
        </w:rPr>
        <w:t>.</w:t>
      </w:r>
    </w:p>
    <w:p w14:paraId="6608D655" w14:textId="661C205A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4.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Координация коммуникационной кампании и стратегии основной деятельности организации-объекта</w:t>
      </w:r>
      <w:r w:rsidRPr="00ED74DA">
        <w:rPr>
          <w:sz w:val="28"/>
          <w:shd w:val="clear" w:color="auto" w:fill="FFFFFF"/>
        </w:rPr>
        <w:t>.</w:t>
      </w:r>
    </w:p>
    <w:p w14:paraId="7C135517" w14:textId="37A9C600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5.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Виды ресурсов и определение потребности в них</w:t>
      </w:r>
      <w:r w:rsidRPr="00ED74DA">
        <w:rPr>
          <w:sz w:val="28"/>
          <w:shd w:val="clear" w:color="auto" w:fill="FFFFFF"/>
        </w:rPr>
        <w:t>.</w:t>
      </w:r>
    </w:p>
    <w:p w14:paraId="0CB447DF" w14:textId="2B02598A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6.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 xml:space="preserve">Исследование </w:t>
      </w:r>
      <w:proofErr w:type="spellStart"/>
      <w:r w:rsidR="00ED74DA" w:rsidRPr="00ED74DA">
        <w:rPr>
          <w:sz w:val="28"/>
          <w:shd w:val="clear" w:color="auto" w:fill="FFFFFF"/>
        </w:rPr>
        <w:t>медиапотребления</w:t>
      </w:r>
      <w:proofErr w:type="spellEnd"/>
      <w:r w:rsidR="00ED74DA" w:rsidRPr="00ED74DA">
        <w:rPr>
          <w:sz w:val="28"/>
          <w:shd w:val="clear" w:color="auto" w:fill="FFFFFF"/>
        </w:rPr>
        <w:t>: анализ конкурентов и анализ целевой аудитории</w:t>
      </w:r>
      <w:r w:rsidRPr="00ED74DA">
        <w:rPr>
          <w:sz w:val="28"/>
          <w:shd w:val="clear" w:color="auto" w:fill="FFFFFF"/>
        </w:rPr>
        <w:t>.</w:t>
      </w:r>
    </w:p>
    <w:p w14:paraId="7B35FADE" w14:textId="692F67F6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7.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 xml:space="preserve">Переговоры с </w:t>
      </w:r>
      <w:proofErr w:type="spellStart"/>
      <w:r w:rsidR="00ED74DA" w:rsidRPr="00ED74DA">
        <w:rPr>
          <w:sz w:val="28"/>
          <w:shd w:val="clear" w:color="auto" w:fill="FFFFFF"/>
        </w:rPr>
        <w:t>медиапартнерами</w:t>
      </w:r>
      <w:proofErr w:type="spellEnd"/>
      <w:r w:rsidR="00ED74DA" w:rsidRPr="00ED74DA">
        <w:rPr>
          <w:sz w:val="28"/>
          <w:shd w:val="clear" w:color="auto" w:fill="FFFFFF"/>
        </w:rPr>
        <w:t>: ценовые условия, основные параметры, ответственность сторон, параметры допустимых отклонений от условий</w:t>
      </w:r>
      <w:r w:rsidRPr="00ED74DA">
        <w:rPr>
          <w:sz w:val="28"/>
          <w:shd w:val="clear" w:color="auto" w:fill="FFFFFF"/>
        </w:rPr>
        <w:t>.</w:t>
      </w:r>
    </w:p>
    <w:p w14:paraId="60E61414" w14:textId="0AF80E69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8.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Рекомендации по эффективным медиаканалам в соответствии с коммуникационными задачами</w:t>
      </w:r>
      <w:r w:rsidRPr="00ED74DA">
        <w:rPr>
          <w:sz w:val="28"/>
          <w:shd w:val="clear" w:color="auto" w:fill="FFFFFF"/>
        </w:rPr>
        <w:t>.</w:t>
      </w:r>
    </w:p>
    <w:p w14:paraId="759D1FCD" w14:textId="4B243DEF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9.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Баланс собственных, платных, вирусных и заработанных коммуникационных активностей</w:t>
      </w:r>
      <w:r w:rsidRPr="00ED74DA">
        <w:rPr>
          <w:sz w:val="28"/>
          <w:shd w:val="clear" w:color="auto" w:fill="FFFFFF"/>
        </w:rPr>
        <w:t>.</w:t>
      </w:r>
    </w:p>
    <w:p w14:paraId="27D9E1D4" w14:textId="1F1BA430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10.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 xml:space="preserve">Разработка креативных концепций по продвижению ценности предложения организации-заказчика в </w:t>
      </w:r>
      <w:proofErr w:type="spellStart"/>
      <w:r w:rsidR="00ED74DA" w:rsidRPr="00ED74DA">
        <w:rPr>
          <w:sz w:val="28"/>
          <w:shd w:val="clear" w:color="auto" w:fill="FFFFFF"/>
        </w:rPr>
        <w:t>медиасреде</w:t>
      </w:r>
      <w:proofErr w:type="spellEnd"/>
      <w:r w:rsidRPr="00ED74DA">
        <w:rPr>
          <w:sz w:val="28"/>
          <w:shd w:val="clear" w:color="auto" w:fill="FFFFFF"/>
        </w:rPr>
        <w:t>.</w:t>
      </w:r>
    </w:p>
    <w:p w14:paraId="6CB93A49" w14:textId="15F00748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11.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Адаптация выбранной креативной концепции под стандартные и нестандартные средства коммуникации</w:t>
      </w:r>
      <w:r w:rsidRPr="00ED74DA">
        <w:rPr>
          <w:sz w:val="28"/>
          <w:shd w:val="clear" w:color="auto" w:fill="FFFFFF"/>
        </w:rPr>
        <w:t>.</w:t>
      </w:r>
    </w:p>
    <w:p w14:paraId="18FDEC2C" w14:textId="44D2DB20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12.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Методика формирования смысловых посланий</w:t>
      </w:r>
      <w:r w:rsidRPr="00ED74DA">
        <w:rPr>
          <w:sz w:val="28"/>
          <w:shd w:val="clear" w:color="auto" w:fill="FFFFFF"/>
        </w:rPr>
        <w:t>.</w:t>
      </w:r>
    </w:p>
    <w:p w14:paraId="605A0BF4" w14:textId="5CB7B614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13.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Ключевые сообщения и способы их продвижения: техники и форматы интеграции в контекст</w:t>
      </w:r>
      <w:r w:rsidRPr="00ED74DA">
        <w:rPr>
          <w:sz w:val="28"/>
          <w:shd w:val="clear" w:color="auto" w:fill="FFFFFF"/>
        </w:rPr>
        <w:t>.</w:t>
      </w:r>
    </w:p>
    <w:p w14:paraId="798983C7" w14:textId="5ABB86A9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14.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Создание разных видов медиаконтента: текстовый, визуальный, аудиальный, мультимедийный, интерактивный и событийный контент</w:t>
      </w:r>
      <w:r w:rsidRPr="00ED74DA">
        <w:rPr>
          <w:sz w:val="28"/>
          <w:shd w:val="clear" w:color="auto" w:fill="FFFFFF"/>
        </w:rPr>
        <w:t>.</w:t>
      </w:r>
    </w:p>
    <w:p w14:paraId="2B9157F7" w14:textId="52453AFF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15.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Определение основных параметров кампании</w:t>
      </w:r>
      <w:r w:rsidRPr="00ED74DA">
        <w:rPr>
          <w:sz w:val="28"/>
          <w:shd w:val="clear" w:color="auto" w:fill="FFFFFF"/>
        </w:rPr>
        <w:t>.</w:t>
      </w:r>
    </w:p>
    <w:p w14:paraId="01E85D26" w14:textId="5290A5DA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lastRenderedPageBreak/>
        <w:t>16.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 xml:space="preserve">Контроль размещения материалов, тактическое сопровождение автоматизированных размещений, верификация видимости, </w:t>
      </w:r>
      <w:proofErr w:type="spellStart"/>
      <w:r w:rsidR="00ED74DA" w:rsidRPr="00ED74DA">
        <w:rPr>
          <w:sz w:val="28"/>
          <w:shd w:val="clear" w:color="auto" w:fill="FFFFFF"/>
        </w:rPr>
        <w:t>антифрод</w:t>
      </w:r>
      <w:proofErr w:type="spellEnd"/>
      <w:r w:rsidR="00ED74DA" w:rsidRPr="00ED74DA">
        <w:rPr>
          <w:sz w:val="28"/>
          <w:shd w:val="clear" w:color="auto" w:fill="FFFFFF"/>
        </w:rPr>
        <w:t xml:space="preserve"> и контроль безопасности контекста размещений</w:t>
      </w:r>
      <w:r w:rsidRPr="00ED74DA">
        <w:rPr>
          <w:sz w:val="28"/>
          <w:shd w:val="clear" w:color="auto" w:fill="FFFFFF"/>
        </w:rPr>
        <w:t>.</w:t>
      </w:r>
    </w:p>
    <w:p w14:paraId="2013805B" w14:textId="77777777" w:rsidR="003308B0" w:rsidRPr="00F71849" w:rsidRDefault="003308B0" w:rsidP="007733C7">
      <w:pPr>
        <w:jc w:val="both"/>
        <w:rPr>
          <w:sz w:val="28"/>
          <w:shd w:val="clear" w:color="auto" w:fill="FFFFFF"/>
        </w:rPr>
      </w:pPr>
    </w:p>
    <w:p w14:paraId="543443DB" w14:textId="77777777" w:rsidR="00CE591B" w:rsidRPr="00F71849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41C0C6F" w14:textId="77777777" w:rsidR="00CE591B" w:rsidRPr="00F71849" w:rsidRDefault="00D60B2E">
      <w:pPr>
        <w:spacing w:after="240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3160365" w14:textId="77777777" w:rsidR="00CE591B" w:rsidRPr="00F71849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6" w:name="_Toc495493707"/>
      <w:bookmarkStart w:id="7" w:name="_Toc494895890"/>
      <w:bookmarkStart w:id="8" w:name="_Toc478806452"/>
      <w:bookmarkStart w:id="9" w:name="_Toc449699547"/>
      <w:r w:rsidRPr="00F71849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6"/>
      <w:bookmarkEnd w:id="7"/>
      <w:bookmarkEnd w:id="8"/>
      <w:bookmarkEnd w:id="9"/>
    </w:p>
    <w:p w14:paraId="2E8D2A4F" w14:textId="77777777" w:rsidR="00CE591B" w:rsidRPr="00F71849" w:rsidRDefault="00CE591B">
      <w:pPr>
        <w:ind w:firstLine="709"/>
        <w:jc w:val="both"/>
        <w:rPr>
          <w:sz w:val="28"/>
          <w:szCs w:val="28"/>
        </w:rPr>
      </w:pPr>
    </w:p>
    <w:p w14:paraId="789CF2D6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1CE94A" w14:textId="77777777" w:rsidR="00CE591B" w:rsidRPr="00F71849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82E84F0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3BAEC8D9" w14:textId="53361117" w:rsidR="00CE591B" w:rsidRPr="002807F3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 w:rsidRPr="009C1D19">
        <w:rPr>
          <w:sz w:val="28"/>
          <w:szCs w:val="28"/>
        </w:rPr>
        <w:t xml:space="preserve">Таблица </w:t>
      </w:r>
      <w:r w:rsidR="00A42E09" w:rsidRPr="009C1D19">
        <w:rPr>
          <w:sz w:val="28"/>
          <w:szCs w:val="28"/>
        </w:rPr>
        <w:t>5</w:t>
      </w:r>
    </w:p>
    <w:tbl>
      <w:tblPr>
        <w:tblStyle w:val="aff6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2580"/>
        <w:gridCol w:w="2869"/>
        <w:gridCol w:w="2915"/>
      </w:tblGrid>
      <w:tr w:rsidR="002807F3" w:rsidRPr="002807F3" w14:paraId="14FAD4DE" w14:textId="77777777" w:rsidTr="00BB2D5B">
        <w:tc>
          <w:tcPr>
            <w:tcW w:w="2410" w:type="dxa"/>
          </w:tcPr>
          <w:p w14:paraId="3B5C089F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Наименование компетенции</w:t>
            </w:r>
          </w:p>
        </w:tc>
        <w:tc>
          <w:tcPr>
            <w:tcW w:w="2580" w:type="dxa"/>
          </w:tcPr>
          <w:p w14:paraId="54C382CB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869" w:type="dxa"/>
          </w:tcPr>
          <w:p w14:paraId="6B7D8713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14:paraId="49B3E23B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Типовые контрольные задания</w:t>
            </w:r>
          </w:p>
        </w:tc>
      </w:tr>
      <w:tr w:rsidR="009C1D19" w:rsidRPr="002807F3" w14:paraId="5EB4C1AC" w14:textId="77777777" w:rsidTr="00BB2D5B">
        <w:trPr>
          <w:trHeight w:val="557"/>
        </w:trPr>
        <w:tc>
          <w:tcPr>
            <w:tcW w:w="2410" w:type="dxa"/>
            <w:vMerge w:val="restart"/>
          </w:tcPr>
          <w:p w14:paraId="75C4FD8B" w14:textId="29415E46" w:rsidR="009C1D19" w:rsidRPr="002807F3" w:rsidRDefault="009C1D19" w:rsidP="009C1D19">
            <w:pPr>
              <w:contextualSpacing/>
              <w:jc w:val="both"/>
            </w:pPr>
            <w:r>
              <w:rPr>
                <w:u w:val="single"/>
              </w:rPr>
              <w:t>ПКП-2</w:t>
            </w:r>
            <w:r w:rsidRPr="002807F3">
              <w:t xml:space="preserve">: </w:t>
            </w:r>
            <w:r w:rsidRPr="00BB2D5B"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2580" w:type="dxa"/>
          </w:tcPr>
          <w:p w14:paraId="213FC6D8" w14:textId="36B55AEC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1.</w:t>
            </w:r>
            <w:r w:rsidRPr="00D53E81">
              <w:tab/>
              <w:t>Совершенствует процессы управления коммуникациями организации-объекта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81A24A" w14:textId="77777777" w:rsidR="009C1D19" w:rsidRPr="00D53E81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процессы </w:t>
            </w:r>
            <w:r w:rsidRPr="00D53E81">
              <w:t>управления коммуникациями организации-объекта</w:t>
            </w:r>
          </w:p>
          <w:p w14:paraId="150BFBF4" w14:textId="6E3BA6E7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D53E81">
              <w:rPr>
                <w:b/>
              </w:rPr>
              <w:t xml:space="preserve">уметь: </w:t>
            </w:r>
            <w:r>
              <w:t xml:space="preserve">совершенствовать </w:t>
            </w:r>
            <w:r w:rsidRPr="00D53E81">
              <w:t>процессы управления коммуникациями организации-объекта</w:t>
            </w:r>
          </w:p>
        </w:tc>
        <w:tc>
          <w:tcPr>
            <w:tcW w:w="2915" w:type="dxa"/>
          </w:tcPr>
          <w:p w14:paraId="419E453D" w14:textId="77777777" w:rsid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6E84260D" w14:textId="3D996AAD" w:rsidR="009C1D19" w:rsidRPr="002807F3" w:rsidRDefault="009C1D19" w:rsidP="009C1D19">
            <w:pPr>
              <w:contextualSpacing/>
              <w:jc w:val="both"/>
              <w:rPr>
                <w:bCs/>
              </w:rPr>
            </w:pPr>
            <w:r>
              <w:rPr>
                <w:rFonts w:eastAsia="Arial"/>
                <w:color w:val="252525"/>
              </w:rPr>
              <w:t xml:space="preserve">Проанализируйте подборку примеров интегрированных коммуникационных кампаний с целью оценки сбалансированности реализованных собственных, платных, вирусных и заработанных коммуникационных активностей. Какие из этих активностей были нацелены на создание ценности рыночного предложения, какие на </w:t>
            </w:r>
            <w:r>
              <w:rPr>
                <w:rFonts w:eastAsia="Arial"/>
                <w:color w:val="252525"/>
              </w:rPr>
              <w:lastRenderedPageBreak/>
              <w:t>извлечение созданной ценности, и, наконец, какие из них решали задачу легализации извлеченной ценности?</w:t>
            </w:r>
          </w:p>
        </w:tc>
      </w:tr>
      <w:tr w:rsidR="009C1D19" w:rsidRPr="002807F3" w14:paraId="3B7EA53C" w14:textId="77777777" w:rsidTr="00BB2D5B">
        <w:trPr>
          <w:trHeight w:val="345"/>
        </w:trPr>
        <w:tc>
          <w:tcPr>
            <w:tcW w:w="2410" w:type="dxa"/>
            <w:vMerge/>
          </w:tcPr>
          <w:p w14:paraId="5776D48D" w14:textId="77777777" w:rsidR="009C1D19" w:rsidRPr="002807F3" w:rsidRDefault="009C1D19" w:rsidP="009C1D19">
            <w:pPr>
              <w:contextualSpacing/>
              <w:jc w:val="both"/>
            </w:pPr>
          </w:p>
        </w:tc>
        <w:tc>
          <w:tcPr>
            <w:tcW w:w="2580" w:type="dxa"/>
          </w:tcPr>
          <w:p w14:paraId="04C502BD" w14:textId="7CFE9563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2.</w:t>
            </w:r>
            <w:r w:rsidRPr="00D53E81">
              <w:tab/>
              <w:t>Определяет ключевые послания, аудитории, коммуникационные активности и результаты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27E4" w14:textId="77777777" w:rsidR="009C1D19" w:rsidRPr="00D53E81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способы определения ключевых посланий, аудитории, коммуникационных активностей и результатов</w:t>
            </w:r>
          </w:p>
          <w:p w14:paraId="3D39E514" w14:textId="691E3D14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53E81">
              <w:rPr>
                <w:b/>
              </w:rPr>
              <w:t>уметь:</w:t>
            </w:r>
            <w:r w:rsidRPr="00D53E81">
              <w:rPr>
                <w:bCs/>
              </w:rPr>
              <w:t xml:space="preserve"> определять </w:t>
            </w:r>
            <w:r w:rsidRPr="00D53E81">
              <w:t>ключевые послания, аудитории, коммуникационные активности и результаты</w:t>
            </w:r>
          </w:p>
        </w:tc>
        <w:tc>
          <w:tcPr>
            <w:tcW w:w="2915" w:type="dxa"/>
          </w:tcPr>
          <w:p w14:paraId="03EB027F" w14:textId="475C67AA" w:rsidR="009C1D19" w:rsidRP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41B8EA30" w14:textId="7054E53B" w:rsidR="009C1D19" w:rsidRDefault="009C1D19" w:rsidP="009C1D19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На основе требований профессиональных ассоциаций в части организации и проведения тендера по закупке коммуникационных услуг сформулируйте техническое и финансовое предложение для участия в конкурсе по разработке интегрированной кампании для: </w:t>
            </w:r>
          </w:p>
          <w:p w14:paraId="12CC0586" w14:textId="775CE48D" w:rsidR="009C1D19" w:rsidRDefault="009C1D19" w:rsidP="009C1D19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1) коммерческой организации, находящейся в кризисной ситуации; </w:t>
            </w:r>
          </w:p>
          <w:p w14:paraId="769133D7" w14:textId="57487C0E" w:rsidR="009C1D19" w:rsidRPr="002807F3" w:rsidRDefault="009C1D19" w:rsidP="009C1D19">
            <w:pPr>
              <w:jc w:val="both"/>
            </w:pPr>
            <w:r>
              <w:rPr>
                <w:rFonts w:eastAsia="Arial"/>
                <w:color w:val="252525"/>
              </w:rPr>
              <w:t>2) государственного предприятия, нацеленного на продвижение инновационного продукта.</w:t>
            </w:r>
          </w:p>
        </w:tc>
      </w:tr>
      <w:tr w:rsidR="009C1D19" w:rsidRPr="002807F3" w14:paraId="1BF13F02" w14:textId="77777777" w:rsidTr="00BB2D5B">
        <w:trPr>
          <w:trHeight w:val="345"/>
        </w:trPr>
        <w:tc>
          <w:tcPr>
            <w:tcW w:w="2410" w:type="dxa"/>
            <w:vMerge/>
          </w:tcPr>
          <w:p w14:paraId="0495B875" w14:textId="77777777" w:rsidR="009C1D19" w:rsidRPr="002807F3" w:rsidRDefault="009C1D19" w:rsidP="009C1D19">
            <w:pPr>
              <w:contextualSpacing/>
              <w:jc w:val="both"/>
            </w:pPr>
          </w:p>
        </w:tc>
        <w:tc>
          <w:tcPr>
            <w:tcW w:w="2580" w:type="dxa"/>
          </w:tcPr>
          <w:p w14:paraId="7ED202D1" w14:textId="2A8A4391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t>3.</w:t>
            </w:r>
            <w:r w:rsidRPr="00D53E81">
              <w:tab/>
              <w:t>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9D5B" w14:textId="77777777" w:rsidR="009C1D19" w:rsidRPr="00D53E81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>
              <w:t>способы и методы определения коммуникационной стратегии и стратегии основной деятельности организации-объекта</w:t>
            </w:r>
          </w:p>
          <w:p w14:paraId="2BCED310" w14:textId="4A0A7291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D53E81">
              <w:rPr>
                <w:b/>
              </w:rPr>
              <w:t xml:space="preserve">уметь: </w:t>
            </w:r>
            <w:r>
              <w:t xml:space="preserve">координировать </w:t>
            </w:r>
            <w:r w:rsidRPr="00D53E81">
              <w:t>коммуникационную стратегию и стратегию основной деятельности организации-объекта</w:t>
            </w:r>
          </w:p>
        </w:tc>
        <w:tc>
          <w:tcPr>
            <w:tcW w:w="2915" w:type="dxa"/>
          </w:tcPr>
          <w:p w14:paraId="2C0580F6" w14:textId="77777777" w:rsid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165833C8" w14:textId="77777777" w:rsidR="009C1D19" w:rsidRDefault="009C1D19" w:rsidP="009C1D19">
            <w:pPr>
              <w:tabs>
                <w:tab w:val="left" w:pos="540"/>
              </w:tabs>
              <w:ind w:firstLine="31"/>
              <w:contextualSpacing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>На основе требований профессиональных ассоциаций в части организации и проведения тендера по закупке коммуникационных услуг сформулируйте техническое и финансовое предложение для участия в конкурсе по разработке интегрированной кампании для:</w:t>
            </w:r>
          </w:p>
          <w:p w14:paraId="3AC10149" w14:textId="77777777" w:rsidR="009C1D19" w:rsidRDefault="009C1D19" w:rsidP="009C1D19">
            <w:pPr>
              <w:tabs>
                <w:tab w:val="left" w:pos="540"/>
              </w:tabs>
              <w:ind w:firstLine="31"/>
              <w:contextualSpacing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1) социального проекта, реализующего грант правительства РФ; </w:t>
            </w:r>
          </w:p>
          <w:p w14:paraId="35265E02" w14:textId="2A3B29D8" w:rsidR="009C1D19" w:rsidRPr="002807F3" w:rsidRDefault="009C1D19" w:rsidP="009C1D19">
            <w:pPr>
              <w:tabs>
                <w:tab w:val="left" w:pos="540"/>
              </w:tabs>
              <w:ind w:firstLine="31"/>
              <w:contextualSpacing/>
              <w:jc w:val="both"/>
              <w:rPr>
                <w:bCs/>
              </w:rPr>
            </w:pPr>
            <w:r>
              <w:rPr>
                <w:rFonts w:eastAsia="Arial"/>
                <w:color w:val="252525"/>
              </w:rPr>
              <w:t>2) индивидуального предпринимателя, третий год приобретающего коммуникационные решения на рынке.</w:t>
            </w:r>
          </w:p>
        </w:tc>
      </w:tr>
      <w:tr w:rsidR="009C1D19" w:rsidRPr="002807F3" w14:paraId="6753C4FF" w14:textId="77777777" w:rsidTr="00BB2D5B">
        <w:trPr>
          <w:trHeight w:val="562"/>
        </w:trPr>
        <w:tc>
          <w:tcPr>
            <w:tcW w:w="2410" w:type="dxa"/>
            <w:vMerge w:val="restart"/>
          </w:tcPr>
          <w:p w14:paraId="110ADFC2" w14:textId="679015D1" w:rsidR="009C1D19" w:rsidRPr="002807F3" w:rsidRDefault="009C1D19" w:rsidP="009C1D19">
            <w:pPr>
              <w:contextualSpacing/>
              <w:jc w:val="both"/>
            </w:pPr>
            <w:r w:rsidRPr="002807F3">
              <w:rPr>
                <w:u w:val="single"/>
              </w:rPr>
              <w:t>ПКП-4</w:t>
            </w:r>
            <w:r w:rsidRPr="002807F3">
              <w:t xml:space="preserve">: </w:t>
            </w:r>
            <w:r w:rsidRPr="00BB2D5B">
              <w:t xml:space="preserve">Способность обеспечивать правовую защиту и мониторинг </w:t>
            </w:r>
            <w:r w:rsidRPr="00BB2D5B">
              <w:lastRenderedPageBreak/>
              <w:t>нелегального использования созданных результатов коммуникационной деятельности</w:t>
            </w:r>
          </w:p>
        </w:tc>
        <w:tc>
          <w:tcPr>
            <w:tcW w:w="2580" w:type="dxa"/>
          </w:tcPr>
          <w:p w14:paraId="6936D982" w14:textId="7E95C4AA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lastRenderedPageBreak/>
              <w:t>1.</w:t>
            </w:r>
            <w:r w:rsidRPr="00D53E81">
              <w:tab/>
              <w:t xml:space="preserve">Организует работу по оформлению прав на результаты коммуникационных </w:t>
            </w:r>
            <w:r w:rsidRPr="00D53E81">
              <w:lastRenderedPageBreak/>
              <w:t>активностей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1C6B" w14:textId="77777777" w:rsidR="009C1D19" w:rsidRPr="00D53E81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lastRenderedPageBreak/>
              <w:t>знать:</w:t>
            </w:r>
            <w:r w:rsidRPr="00D53E81">
              <w:rPr>
                <w:bCs/>
              </w:rPr>
              <w:t xml:space="preserve"> </w:t>
            </w:r>
            <w:r>
              <w:rPr>
                <w:bCs/>
              </w:rPr>
              <w:t xml:space="preserve">права </w:t>
            </w:r>
            <w:r w:rsidRPr="00D53E81">
              <w:t>на результаты коммуникационных активностей</w:t>
            </w:r>
          </w:p>
          <w:p w14:paraId="4909E24A" w14:textId="14B924D1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53E81">
              <w:rPr>
                <w:b/>
              </w:rPr>
              <w:lastRenderedPageBreak/>
              <w:t xml:space="preserve">уметь: </w:t>
            </w:r>
            <w:r>
              <w:t xml:space="preserve">организовывать работу по оформлению </w:t>
            </w:r>
            <w:r w:rsidRPr="00D53E81">
              <w:t>прав на результаты коммуникационных активностей</w:t>
            </w:r>
          </w:p>
        </w:tc>
        <w:tc>
          <w:tcPr>
            <w:tcW w:w="2915" w:type="dxa"/>
          </w:tcPr>
          <w:p w14:paraId="118459D0" w14:textId="77777777" w:rsid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lastRenderedPageBreak/>
              <w:t>Задание:</w:t>
            </w:r>
          </w:p>
          <w:p w14:paraId="42483631" w14:textId="00C446C1" w:rsidR="009C1D19" w:rsidRPr="002807F3" w:rsidRDefault="009C1D19" w:rsidP="00B33C85">
            <w:pPr>
              <w:jc w:val="both"/>
              <w:rPr>
                <w:bCs/>
              </w:rPr>
            </w:pPr>
            <w:r>
              <w:rPr>
                <w:rFonts w:eastAsia="Arial"/>
                <w:color w:val="252525"/>
              </w:rPr>
              <w:t xml:space="preserve">Предложите креативную концепцию по организации </w:t>
            </w:r>
            <w:r>
              <w:rPr>
                <w:rFonts w:eastAsia="Arial"/>
                <w:color w:val="252525"/>
              </w:rPr>
              <w:lastRenderedPageBreak/>
              <w:t>производства партнерского контента для следующих целей развития основной деятельности организации-объекта: сохранение лидирующих позиций на рынке в ситуации появления продуктов-заменителей.</w:t>
            </w:r>
          </w:p>
        </w:tc>
      </w:tr>
      <w:tr w:rsidR="009C1D19" w:rsidRPr="002807F3" w14:paraId="2431E6C8" w14:textId="77777777" w:rsidTr="00BB2D5B">
        <w:trPr>
          <w:trHeight w:val="356"/>
        </w:trPr>
        <w:tc>
          <w:tcPr>
            <w:tcW w:w="2410" w:type="dxa"/>
            <w:vMerge/>
          </w:tcPr>
          <w:p w14:paraId="13B96A9E" w14:textId="77777777" w:rsidR="009C1D19" w:rsidRPr="002807F3" w:rsidRDefault="009C1D19" w:rsidP="009C1D19">
            <w:pPr>
              <w:contextualSpacing/>
              <w:jc w:val="both"/>
              <w:rPr>
                <w:b/>
              </w:rPr>
            </w:pPr>
          </w:p>
        </w:tc>
        <w:tc>
          <w:tcPr>
            <w:tcW w:w="2580" w:type="dxa"/>
          </w:tcPr>
          <w:p w14:paraId="4B3BEC2A" w14:textId="55EB7D84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2.</w:t>
            </w:r>
            <w:r w:rsidRPr="00D53E81">
              <w:tab/>
              <w:t>Координирует работу по мониторингу использования третьими лицами результатов коммуникации организации-объекта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B20F9" w14:textId="77777777" w:rsidR="009C1D19" w:rsidRPr="00D53E81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>
              <w:t xml:space="preserve">методы и технологии мониторинга </w:t>
            </w:r>
            <w:r w:rsidRPr="00D53E81">
              <w:t>использования третьими лицами результатов коммуникации организации-объекта</w:t>
            </w:r>
          </w:p>
          <w:p w14:paraId="2D945931" w14:textId="656CB923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53E81">
              <w:rPr>
                <w:b/>
              </w:rPr>
              <w:t xml:space="preserve">уметь: </w:t>
            </w:r>
            <w:r>
              <w:t xml:space="preserve">координировать работу по мониторингу </w:t>
            </w:r>
            <w:r w:rsidRPr="00D53E81">
              <w:t>результатов коммуникации организации-объекта</w:t>
            </w:r>
          </w:p>
        </w:tc>
        <w:tc>
          <w:tcPr>
            <w:tcW w:w="2915" w:type="dxa"/>
          </w:tcPr>
          <w:p w14:paraId="71114DD7" w14:textId="77777777" w:rsid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2668F955" w14:textId="311E15CA" w:rsidR="009C1D19" w:rsidRPr="002807F3" w:rsidRDefault="009E1239" w:rsidP="006A5A6F">
            <w:pPr>
              <w:jc w:val="both"/>
              <w:rPr>
                <w:bCs/>
              </w:rPr>
            </w:pPr>
            <w:r>
              <w:rPr>
                <w:rFonts w:eastAsia="Arial"/>
                <w:color w:val="252525"/>
              </w:rPr>
              <w:t xml:space="preserve">Проанализируйте </w:t>
            </w:r>
            <w:r w:rsidR="006A5A6F">
              <w:rPr>
                <w:rFonts w:eastAsia="Arial"/>
                <w:color w:val="252525"/>
              </w:rPr>
              <w:t xml:space="preserve">подборку примеров интегрированных коммуникационных кампаний с целью </w:t>
            </w:r>
            <w:r w:rsidR="006A5A6F">
              <w:t xml:space="preserve">мониторинга </w:t>
            </w:r>
            <w:r w:rsidR="006A5A6F" w:rsidRPr="00D53E81">
              <w:t>использования третьими лицами результатов коммуникации организации-объекта</w:t>
            </w:r>
            <w:r w:rsidR="006A5A6F">
              <w:t xml:space="preserve"> (на выбор).</w:t>
            </w:r>
          </w:p>
        </w:tc>
      </w:tr>
      <w:tr w:rsidR="009C1D19" w:rsidRPr="002807F3" w14:paraId="0A78E86A" w14:textId="77777777" w:rsidTr="00BB2D5B">
        <w:trPr>
          <w:trHeight w:val="355"/>
        </w:trPr>
        <w:tc>
          <w:tcPr>
            <w:tcW w:w="2410" w:type="dxa"/>
            <w:vMerge/>
          </w:tcPr>
          <w:p w14:paraId="296F4346" w14:textId="77777777" w:rsidR="009C1D19" w:rsidRPr="002807F3" w:rsidRDefault="009C1D19" w:rsidP="009C1D19">
            <w:pPr>
              <w:contextualSpacing/>
              <w:jc w:val="both"/>
              <w:rPr>
                <w:b/>
              </w:rPr>
            </w:pPr>
          </w:p>
        </w:tc>
        <w:tc>
          <w:tcPr>
            <w:tcW w:w="2580" w:type="dxa"/>
          </w:tcPr>
          <w:p w14:paraId="2C74AC3F" w14:textId="0F50C596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3.</w:t>
            </w:r>
            <w:r w:rsidRPr="00D53E81">
              <w:tab/>
              <w:t>Осуществляет подготовку к внесудебной защите результатов коммуникации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9633E" w14:textId="77777777" w:rsidR="009C1D19" w:rsidRPr="00D53E81" w:rsidRDefault="009C1D19" w:rsidP="009C1D19">
            <w:pPr>
              <w:widowControl w:val="0"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</w:t>
            </w:r>
            <w:r>
              <w:rPr>
                <w:bCs/>
              </w:rPr>
              <w:t xml:space="preserve">правила и этапы подготовки </w:t>
            </w:r>
            <w:r w:rsidRPr="00D53E81">
              <w:t>к внесудебной защите результатов коммуникации</w:t>
            </w:r>
          </w:p>
          <w:p w14:paraId="1F282701" w14:textId="2FD133CA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53E81">
              <w:rPr>
                <w:b/>
                <w:bCs/>
              </w:rPr>
              <w:t>уметь:</w:t>
            </w:r>
            <w:r w:rsidRPr="00D53E81">
              <w:rPr>
                <w:bCs/>
              </w:rPr>
              <w:t xml:space="preserve"> </w:t>
            </w:r>
            <w:r>
              <w:rPr>
                <w:bCs/>
              </w:rPr>
              <w:t xml:space="preserve">осуществлять </w:t>
            </w:r>
            <w:r w:rsidRPr="00D53E81">
              <w:t>подготовку к внесудебной защите результатов коммуникации</w:t>
            </w:r>
          </w:p>
        </w:tc>
        <w:tc>
          <w:tcPr>
            <w:tcW w:w="2915" w:type="dxa"/>
          </w:tcPr>
          <w:p w14:paraId="3A6800E1" w14:textId="77777777" w:rsid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0DDDA112" w14:textId="5BC6AA2B" w:rsidR="009C1D19" w:rsidRPr="002807F3" w:rsidRDefault="0065378D" w:rsidP="009C1D19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Опишите правила и этапы подготовки </w:t>
            </w:r>
            <w:r w:rsidRPr="00D53E81">
              <w:t>к внесудебной защите результатов коммуникации</w:t>
            </w:r>
            <w:r>
              <w:t>.</w:t>
            </w:r>
          </w:p>
        </w:tc>
      </w:tr>
      <w:tr w:rsidR="00B33C85" w:rsidRPr="002807F3" w14:paraId="46576AF0" w14:textId="77777777" w:rsidTr="00C83FAF">
        <w:trPr>
          <w:trHeight w:val="70"/>
        </w:trPr>
        <w:tc>
          <w:tcPr>
            <w:tcW w:w="2410" w:type="dxa"/>
            <w:vMerge w:val="restart"/>
          </w:tcPr>
          <w:p w14:paraId="5B78D8D0" w14:textId="103677F7" w:rsidR="00B33C85" w:rsidRPr="002807F3" w:rsidRDefault="00B33C85" w:rsidP="00B33C85">
            <w:pPr>
              <w:contextualSpacing/>
              <w:jc w:val="both"/>
            </w:pPr>
            <w:r w:rsidRPr="002807F3">
              <w:rPr>
                <w:u w:val="single"/>
              </w:rPr>
              <w:t>ПКП</w:t>
            </w:r>
            <w:r>
              <w:rPr>
                <w:u w:val="single"/>
              </w:rPr>
              <w:t>-5</w:t>
            </w:r>
            <w:r w:rsidRPr="002807F3">
              <w:t xml:space="preserve">: </w:t>
            </w:r>
            <w:r w:rsidRPr="00BB2D5B">
              <w:t>Способность управлять рисками коммуникационной деятельности и измерять эффекты интегрированной коммуникации</w:t>
            </w:r>
          </w:p>
        </w:tc>
        <w:tc>
          <w:tcPr>
            <w:tcW w:w="2580" w:type="dxa"/>
          </w:tcPr>
          <w:p w14:paraId="46228724" w14:textId="6B448A3F" w:rsidR="00B33C85" w:rsidRPr="00BB2D5B" w:rsidRDefault="00B33C85" w:rsidP="00B33C8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1.</w:t>
            </w:r>
            <w:r w:rsidRPr="00D53E81">
              <w:tab/>
              <w:t xml:space="preserve">Планирует работу по </w:t>
            </w:r>
            <w:proofErr w:type="spellStart"/>
            <w:r w:rsidRPr="00D53E81">
              <w:t>минимализации</w:t>
            </w:r>
            <w:proofErr w:type="spellEnd"/>
            <w:r w:rsidRPr="00D53E81">
              <w:t xml:space="preserve"> рисков в коммуникациях организации-объекта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005312" w14:textId="77777777" w:rsidR="00B33C85" w:rsidRDefault="00B33C85" w:rsidP="00B33C8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 xml:space="preserve">знать: </w:t>
            </w:r>
            <w:r>
              <w:t xml:space="preserve">способы </w:t>
            </w:r>
            <w:proofErr w:type="spellStart"/>
            <w:r w:rsidRPr="00D53E81">
              <w:t>минимализации</w:t>
            </w:r>
            <w:proofErr w:type="spellEnd"/>
            <w:r w:rsidRPr="00D53E81">
              <w:t xml:space="preserve"> рисков в коммуникациях </w:t>
            </w:r>
          </w:p>
          <w:p w14:paraId="7018D387" w14:textId="1A7F8959" w:rsidR="00B33C85" w:rsidRPr="00BB2D5B" w:rsidRDefault="00B33C85" w:rsidP="00B33C85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D53E81">
              <w:rPr>
                <w:b/>
              </w:rPr>
              <w:t>уметь:</w:t>
            </w:r>
            <w:r>
              <w:t xml:space="preserve"> планировать </w:t>
            </w:r>
            <w:r w:rsidRPr="00D53E81">
              <w:t xml:space="preserve">работу по </w:t>
            </w:r>
            <w:proofErr w:type="spellStart"/>
            <w:r w:rsidRPr="00D53E81">
              <w:t>минимализации</w:t>
            </w:r>
            <w:proofErr w:type="spellEnd"/>
            <w:r w:rsidRPr="00D53E81">
              <w:t xml:space="preserve"> рисков в коммуникациях</w:t>
            </w:r>
          </w:p>
        </w:tc>
        <w:tc>
          <w:tcPr>
            <w:tcW w:w="2915" w:type="dxa"/>
          </w:tcPr>
          <w:p w14:paraId="2C3D0AAC" w14:textId="77777777" w:rsidR="00B33C85" w:rsidRDefault="00B33C85" w:rsidP="00B33C85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6C700ADC" w14:textId="77777777" w:rsidR="00B33C85" w:rsidRDefault="00B33C85" w:rsidP="00B33C85">
            <w:pPr>
              <w:tabs>
                <w:tab w:val="left" w:pos="540"/>
              </w:tabs>
              <w:contextualSpacing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Предложите креативную концепцию по организации производства партнерского контента для следующих целей развития основной деятельности организации-объекта: </w:t>
            </w:r>
          </w:p>
          <w:p w14:paraId="28FE7EE9" w14:textId="6A268742" w:rsidR="00B33C85" w:rsidRPr="00A3014A" w:rsidRDefault="00B33C85" w:rsidP="00B33C85">
            <w:pPr>
              <w:tabs>
                <w:tab w:val="left" w:pos="540"/>
              </w:tabs>
              <w:contextualSpacing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>потеря эффективности в процессе создания ценности рыночного предложения при сохранении способности организации-объекта получать дополнительные д</w:t>
            </w:r>
            <w:r w:rsidR="00A3014A">
              <w:rPr>
                <w:rFonts w:eastAsia="Arial"/>
                <w:color w:val="252525"/>
              </w:rPr>
              <w:t>оходы от лояльных потребителей</w:t>
            </w:r>
            <w:r>
              <w:rPr>
                <w:rFonts w:eastAsia="Arial"/>
                <w:color w:val="252525"/>
              </w:rPr>
              <w:t>.</w:t>
            </w:r>
          </w:p>
        </w:tc>
      </w:tr>
      <w:tr w:rsidR="00A3014A" w:rsidRPr="002807F3" w14:paraId="4C136CF3" w14:textId="77777777" w:rsidTr="00BB2D5B">
        <w:trPr>
          <w:trHeight w:val="555"/>
        </w:trPr>
        <w:tc>
          <w:tcPr>
            <w:tcW w:w="2410" w:type="dxa"/>
            <w:vMerge/>
          </w:tcPr>
          <w:p w14:paraId="22AE5F2B" w14:textId="77777777" w:rsidR="00A3014A" w:rsidRPr="002807F3" w:rsidRDefault="00A3014A" w:rsidP="00A3014A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580" w:type="dxa"/>
          </w:tcPr>
          <w:p w14:paraId="1685B044" w14:textId="7D97F45E" w:rsidR="00A3014A" w:rsidRPr="00BB2D5B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2.</w:t>
            </w:r>
            <w:r w:rsidRPr="00D53E81">
              <w:tab/>
              <w:t xml:space="preserve">Осуществляет подготовку к </w:t>
            </w:r>
            <w:r w:rsidRPr="00D53E81">
              <w:lastRenderedPageBreak/>
              <w:t>антикризисному реагированию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D1F5" w14:textId="77777777" w:rsidR="00A3014A" w:rsidRPr="005530BA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lastRenderedPageBreak/>
              <w:t xml:space="preserve">знать: </w:t>
            </w:r>
            <w:r>
              <w:t xml:space="preserve">способы подготовки </w:t>
            </w:r>
            <w:r w:rsidRPr="00D53E81">
              <w:t xml:space="preserve">к </w:t>
            </w:r>
            <w:r w:rsidRPr="00D53E81">
              <w:lastRenderedPageBreak/>
              <w:t>антикризисному реагированию</w:t>
            </w:r>
          </w:p>
          <w:p w14:paraId="0D821397" w14:textId="1228832A" w:rsidR="00A3014A" w:rsidRPr="00BB2D5B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D53E81">
              <w:rPr>
                <w:b/>
              </w:rPr>
              <w:t>уметь:</w:t>
            </w:r>
            <w:r w:rsidRPr="00D53E81">
              <w:rPr>
                <w:bCs/>
              </w:rPr>
              <w:t xml:space="preserve"> </w:t>
            </w:r>
            <w:r>
              <w:rPr>
                <w:bCs/>
              </w:rPr>
              <w:t xml:space="preserve">осуществлять </w:t>
            </w:r>
            <w:r w:rsidRPr="00D53E81">
              <w:t>подготовку к антикризисному реагированию</w:t>
            </w:r>
          </w:p>
        </w:tc>
        <w:tc>
          <w:tcPr>
            <w:tcW w:w="2915" w:type="dxa"/>
          </w:tcPr>
          <w:p w14:paraId="017EB692" w14:textId="77777777" w:rsidR="00A3014A" w:rsidRDefault="00A3014A" w:rsidP="00A3014A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lastRenderedPageBreak/>
              <w:t>Задание:</w:t>
            </w:r>
          </w:p>
          <w:p w14:paraId="752EA34D" w14:textId="77777777" w:rsidR="00A3014A" w:rsidRDefault="00A3014A" w:rsidP="00A3014A">
            <w:pPr>
              <w:tabs>
                <w:tab w:val="left" w:pos="540"/>
              </w:tabs>
              <w:contextualSpacing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lastRenderedPageBreak/>
              <w:t xml:space="preserve">Предложите креативную концепцию по организации производства партнерского контента для следующих целей развития основной деятельности организации-объекта: </w:t>
            </w:r>
          </w:p>
          <w:p w14:paraId="04304D55" w14:textId="1C0883BD" w:rsidR="00A3014A" w:rsidRPr="002807F3" w:rsidRDefault="00A3014A" w:rsidP="00A3014A">
            <w:pPr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rFonts w:eastAsia="Arial"/>
                <w:color w:val="252525"/>
              </w:rPr>
              <w:t>острый кризис – потеря организацией-объектом способностей как создавать, так и извлекать ценность рыночного предложения.</w:t>
            </w:r>
          </w:p>
        </w:tc>
      </w:tr>
      <w:tr w:rsidR="00A3014A" w:rsidRPr="002807F3" w14:paraId="687B532D" w14:textId="77777777" w:rsidTr="00BB2D5B">
        <w:trPr>
          <w:trHeight w:val="555"/>
        </w:trPr>
        <w:tc>
          <w:tcPr>
            <w:tcW w:w="2410" w:type="dxa"/>
            <w:vMerge/>
          </w:tcPr>
          <w:p w14:paraId="20479386" w14:textId="77777777" w:rsidR="00A3014A" w:rsidRPr="002807F3" w:rsidRDefault="00A3014A" w:rsidP="00A3014A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580" w:type="dxa"/>
          </w:tcPr>
          <w:p w14:paraId="74F34F12" w14:textId="2E3731B5" w:rsidR="00A3014A" w:rsidRPr="00BB2D5B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t>3.</w:t>
            </w:r>
            <w:r w:rsidRPr="00D53E81">
              <w:tab/>
              <w:t>Анализирует финансовые и нефинансовые показатели системы интегрированных коммуникаций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AF3D" w14:textId="77777777" w:rsidR="00A3014A" w:rsidRPr="005530BA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 w:rsidRPr="00D53E81">
              <w:t>финансовые и нефинансовые показатели системы интегрированных коммуникаций</w:t>
            </w:r>
          </w:p>
          <w:p w14:paraId="2A9950B4" w14:textId="5E6FA454" w:rsidR="00A3014A" w:rsidRPr="00BB2D5B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D53E81">
              <w:rPr>
                <w:b/>
              </w:rPr>
              <w:t xml:space="preserve">уметь: </w:t>
            </w:r>
            <w:r>
              <w:t xml:space="preserve">анализировать </w:t>
            </w:r>
            <w:r w:rsidRPr="00D53E81">
              <w:t>финансовые и нефинансовые показатели системы интегрированных коммуникаций</w:t>
            </w:r>
          </w:p>
        </w:tc>
        <w:tc>
          <w:tcPr>
            <w:tcW w:w="2915" w:type="dxa"/>
          </w:tcPr>
          <w:p w14:paraId="0D3305C1" w14:textId="77777777" w:rsidR="00A3014A" w:rsidRDefault="00A3014A" w:rsidP="00A3014A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337D498C" w14:textId="060064C5" w:rsidR="00A3014A" w:rsidRPr="002807F3" w:rsidRDefault="000F619B" w:rsidP="000F619B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Опишите </w:t>
            </w:r>
            <w:r w:rsidRPr="000F619B">
              <w:rPr>
                <w:shd w:val="clear" w:color="auto" w:fill="FFFFFF"/>
              </w:rPr>
              <w:t>факторы, ресурсы и средства организации контекста в интегрированной кампании.</w:t>
            </w:r>
          </w:p>
        </w:tc>
      </w:tr>
    </w:tbl>
    <w:p w14:paraId="618624ED" w14:textId="1ABA11D7" w:rsidR="00CE591B" w:rsidRPr="00F71849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 xml:space="preserve">Перечень вопросов для подготовки к </w:t>
      </w:r>
      <w:r w:rsidR="00BB2D5B">
        <w:rPr>
          <w:b/>
          <w:sz w:val="28"/>
          <w:szCs w:val="28"/>
        </w:rPr>
        <w:t>зачету</w:t>
      </w:r>
    </w:p>
    <w:p w14:paraId="54D9233A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1.</w:t>
      </w:r>
      <w:r w:rsidRPr="00ED74DA">
        <w:rPr>
          <w:sz w:val="28"/>
          <w:shd w:val="clear" w:color="auto" w:fill="FFFFFF"/>
        </w:rPr>
        <w:tab/>
        <w:t>Характеристика интегрированной коммуникационной кампании.</w:t>
      </w:r>
    </w:p>
    <w:p w14:paraId="29294E5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2.</w:t>
      </w:r>
      <w:r w:rsidRPr="00ED74DA">
        <w:rPr>
          <w:sz w:val="28"/>
          <w:shd w:val="clear" w:color="auto" w:fill="FFFFFF"/>
        </w:rPr>
        <w:tab/>
        <w:t>Тренды интерактивного взаимодействия между брендом и потребителем.</w:t>
      </w:r>
    </w:p>
    <w:p w14:paraId="30AF83D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3.</w:t>
      </w:r>
      <w:r w:rsidRPr="00ED74DA">
        <w:rPr>
          <w:sz w:val="28"/>
          <w:shd w:val="clear" w:color="auto" w:fill="FFFFFF"/>
        </w:rPr>
        <w:tab/>
        <w:t>Определите актуальные стандартные (технологии) коммуникационные активности в интегрированной кампании.</w:t>
      </w:r>
    </w:p>
    <w:p w14:paraId="5861FBAA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4.</w:t>
      </w:r>
      <w:r w:rsidRPr="00ED74DA">
        <w:rPr>
          <w:sz w:val="28"/>
          <w:shd w:val="clear" w:color="auto" w:fill="FFFFFF"/>
        </w:rPr>
        <w:tab/>
        <w:t>Определите актуальные нестандартные (проекты) коммуникационные активности в интегрированной кампании.</w:t>
      </w:r>
    </w:p>
    <w:p w14:paraId="42008ECF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5.</w:t>
      </w:r>
      <w:r w:rsidRPr="00ED74DA">
        <w:rPr>
          <w:sz w:val="28"/>
          <w:shd w:val="clear" w:color="auto" w:fill="FFFFFF"/>
        </w:rPr>
        <w:tab/>
        <w:t xml:space="preserve">Виды и прецедентные примеры эффективных интегрированных кампаний. </w:t>
      </w:r>
    </w:p>
    <w:p w14:paraId="2A73842D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6.</w:t>
      </w:r>
      <w:r w:rsidRPr="00ED74DA">
        <w:rPr>
          <w:sz w:val="28"/>
          <w:shd w:val="clear" w:color="auto" w:fill="FFFFFF"/>
        </w:rPr>
        <w:tab/>
        <w:t xml:space="preserve">Этапы интегрированной кампании: подготовительный, основной, завершающий. </w:t>
      </w:r>
    </w:p>
    <w:p w14:paraId="2CA2782F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7.</w:t>
      </w:r>
      <w:r w:rsidRPr="00ED74DA">
        <w:rPr>
          <w:sz w:val="28"/>
          <w:shd w:val="clear" w:color="auto" w:fill="FFFFFF"/>
        </w:rPr>
        <w:tab/>
        <w:t>Профессиональные требования к техническому заданию на подготовку интегрированной кампании.</w:t>
      </w:r>
    </w:p>
    <w:p w14:paraId="6FE961A3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8.</w:t>
      </w:r>
      <w:r w:rsidRPr="00ED74DA">
        <w:rPr>
          <w:sz w:val="28"/>
          <w:shd w:val="clear" w:color="auto" w:fill="FFFFFF"/>
        </w:rPr>
        <w:tab/>
        <w:t>Обоснование определения целевого образа организации-объекта кампании.</w:t>
      </w:r>
    </w:p>
    <w:p w14:paraId="67539DC1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9.</w:t>
      </w:r>
      <w:r w:rsidRPr="00ED74DA">
        <w:rPr>
          <w:sz w:val="28"/>
          <w:shd w:val="clear" w:color="auto" w:fill="FFFFFF"/>
        </w:rPr>
        <w:tab/>
        <w:t>Профессиональные требования к координации интегрированной кампании и стратегии основной деятельности организации-объекта.</w:t>
      </w:r>
    </w:p>
    <w:p w14:paraId="0DD7D28D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lastRenderedPageBreak/>
        <w:t>10.</w:t>
      </w:r>
      <w:r w:rsidRPr="00ED74DA">
        <w:rPr>
          <w:sz w:val="28"/>
          <w:shd w:val="clear" w:color="auto" w:fill="FFFFFF"/>
        </w:rPr>
        <w:tab/>
        <w:t>Уровни, показатели и методы оценки эффективности интегрированной кампании.</w:t>
      </w:r>
    </w:p>
    <w:p w14:paraId="2BB5321B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11.</w:t>
      </w:r>
      <w:r w:rsidRPr="00ED74DA">
        <w:rPr>
          <w:sz w:val="28"/>
          <w:shd w:val="clear" w:color="auto" w:fill="FFFFFF"/>
        </w:rPr>
        <w:tab/>
        <w:t>Особенности календарного и ресурсного планирования интегрированной кампании.</w:t>
      </w:r>
    </w:p>
    <w:p w14:paraId="61500934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12.</w:t>
      </w:r>
      <w:r w:rsidRPr="00ED74DA">
        <w:rPr>
          <w:sz w:val="28"/>
          <w:shd w:val="clear" w:color="auto" w:fill="FFFFFF"/>
        </w:rPr>
        <w:tab/>
        <w:t xml:space="preserve">Виды ресурсов для интегрированной кампании. Определение потребности и доступности ресурсов. </w:t>
      </w:r>
    </w:p>
    <w:p w14:paraId="567DF01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13.</w:t>
      </w:r>
      <w:r w:rsidRPr="00ED74DA">
        <w:rPr>
          <w:sz w:val="28"/>
          <w:shd w:val="clear" w:color="auto" w:fill="FFFFFF"/>
        </w:rPr>
        <w:tab/>
        <w:t xml:space="preserve">Методы исследования </w:t>
      </w:r>
      <w:proofErr w:type="spellStart"/>
      <w:r w:rsidRPr="00ED74DA">
        <w:rPr>
          <w:sz w:val="28"/>
          <w:shd w:val="clear" w:color="auto" w:fill="FFFFFF"/>
        </w:rPr>
        <w:t>медиапотребления</w:t>
      </w:r>
      <w:proofErr w:type="spellEnd"/>
      <w:r w:rsidRPr="00ED74DA">
        <w:rPr>
          <w:sz w:val="28"/>
          <w:shd w:val="clear" w:color="auto" w:fill="FFFFFF"/>
        </w:rPr>
        <w:t>: анализ конкурентов</w:t>
      </w:r>
    </w:p>
    <w:p w14:paraId="3870D19D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14.</w:t>
      </w:r>
      <w:r w:rsidRPr="00ED74DA">
        <w:rPr>
          <w:sz w:val="28"/>
          <w:shd w:val="clear" w:color="auto" w:fill="FFFFFF"/>
        </w:rPr>
        <w:tab/>
        <w:t xml:space="preserve">Методы исследования </w:t>
      </w:r>
      <w:proofErr w:type="spellStart"/>
      <w:r w:rsidRPr="00ED74DA">
        <w:rPr>
          <w:sz w:val="28"/>
          <w:shd w:val="clear" w:color="auto" w:fill="FFFFFF"/>
        </w:rPr>
        <w:t>медиапотребления</w:t>
      </w:r>
      <w:proofErr w:type="spellEnd"/>
      <w:r w:rsidRPr="00ED74DA">
        <w:rPr>
          <w:sz w:val="28"/>
          <w:shd w:val="clear" w:color="auto" w:fill="FFFFFF"/>
        </w:rPr>
        <w:t xml:space="preserve">: анализ целевой аудитории. </w:t>
      </w:r>
    </w:p>
    <w:p w14:paraId="5B264867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15.</w:t>
      </w:r>
      <w:r w:rsidRPr="00ED74DA">
        <w:rPr>
          <w:sz w:val="28"/>
          <w:shd w:val="clear" w:color="auto" w:fill="FFFFFF"/>
        </w:rPr>
        <w:tab/>
        <w:t xml:space="preserve">Организация переговоров с </w:t>
      </w:r>
      <w:proofErr w:type="spellStart"/>
      <w:r w:rsidRPr="00ED74DA">
        <w:rPr>
          <w:sz w:val="28"/>
          <w:shd w:val="clear" w:color="auto" w:fill="FFFFFF"/>
        </w:rPr>
        <w:t>медиапартнерами</w:t>
      </w:r>
      <w:proofErr w:type="spellEnd"/>
      <w:r w:rsidRPr="00ED74DA">
        <w:rPr>
          <w:sz w:val="28"/>
          <w:shd w:val="clear" w:color="auto" w:fill="FFFFFF"/>
        </w:rPr>
        <w:t>: цена, параметры, ответственность, допустимость отклонений.</w:t>
      </w:r>
    </w:p>
    <w:p w14:paraId="66B4857C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16.</w:t>
      </w:r>
      <w:r w:rsidRPr="00ED74DA">
        <w:rPr>
          <w:sz w:val="28"/>
          <w:shd w:val="clear" w:color="auto" w:fill="FFFFFF"/>
        </w:rPr>
        <w:tab/>
        <w:t xml:space="preserve">Особенности координации внутренних и внешних коммуникаций организации-объекта в интегрированной кампании. </w:t>
      </w:r>
    </w:p>
    <w:p w14:paraId="3671DFBB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17.</w:t>
      </w:r>
      <w:r w:rsidRPr="00ED74DA">
        <w:rPr>
          <w:sz w:val="28"/>
          <w:shd w:val="clear" w:color="auto" w:fill="FFFFFF"/>
        </w:rPr>
        <w:tab/>
        <w:t xml:space="preserve">PR как стратегическая коммуникация в интегрированной кампании: коммуникационные решения на основе способностей организации-объекта. </w:t>
      </w:r>
    </w:p>
    <w:p w14:paraId="49A0E22C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18.</w:t>
      </w:r>
      <w:r w:rsidRPr="00ED74DA">
        <w:rPr>
          <w:sz w:val="28"/>
          <w:shd w:val="clear" w:color="auto" w:fill="FFFFFF"/>
        </w:rPr>
        <w:tab/>
        <w:t>Обоснование выбора эффективных медиаканалов для интегрированной кампании.</w:t>
      </w:r>
    </w:p>
    <w:p w14:paraId="3C1198A3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19.</w:t>
      </w:r>
      <w:r w:rsidRPr="00ED74DA">
        <w:rPr>
          <w:sz w:val="28"/>
          <w:shd w:val="clear" w:color="auto" w:fill="FFFFFF"/>
        </w:rPr>
        <w:tab/>
        <w:t xml:space="preserve">Реклама как тактическая коммуникация в интегрированной кампании: коммуникационные решения по реагированию на внешние факторы. </w:t>
      </w:r>
    </w:p>
    <w:p w14:paraId="0A197937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20.</w:t>
      </w:r>
      <w:r w:rsidRPr="00ED74DA">
        <w:rPr>
          <w:sz w:val="28"/>
          <w:shd w:val="clear" w:color="auto" w:fill="FFFFFF"/>
        </w:rPr>
        <w:tab/>
        <w:t>Обоснование баланса собственных, платных, вирусных и заработанных коммуникационных активностей в моделировании интегрированной кампании.</w:t>
      </w:r>
    </w:p>
    <w:p w14:paraId="0E4BD7D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21.</w:t>
      </w:r>
      <w:r w:rsidRPr="00ED74DA">
        <w:rPr>
          <w:sz w:val="28"/>
          <w:shd w:val="clear" w:color="auto" w:fill="FFFFFF"/>
        </w:rPr>
        <w:tab/>
        <w:t>Этапы разработки креативных концепций для интегрированной кампании.</w:t>
      </w:r>
    </w:p>
    <w:p w14:paraId="0EA46166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22.</w:t>
      </w:r>
      <w:r w:rsidRPr="00ED74DA">
        <w:rPr>
          <w:sz w:val="28"/>
          <w:shd w:val="clear" w:color="auto" w:fill="FFFFFF"/>
        </w:rPr>
        <w:tab/>
        <w:t>Презентационные материалы для согласования с заказчиком интегрированной кампании.</w:t>
      </w:r>
    </w:p>
    <w:p w14:paraId="5339370F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23.</w:t>
      </w:r>
      <w:r w:rsidRPr="00ED74DA">
        <w:rPr>
          <w:sz w:val="28"/>
          <w:shd w:val="clear" w:color="auto" w:fill="FFFFFF"/>
        </w:rPr>
        <w:tab/>
        <w:t>Обоснование решений по адаптации выбранной креативной концепции под стандартные и нестандартные средства коммуникации.</w:t>
      </w:r>
    </w:p>
    <w:p w14:paraId="55020C58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24.</w:t>
      </w:r>
      <w:r w:rsidRPr="00ED74DA">
        <w:rPr>
          <w:sz w:val="28"/>
          <w:shd w:val="clear" w:color="auto" w:fill="FFFFFF"/>
        </w:rPr>
        <w:tab/>
        <w:t>Задачи и методика формирования ключевых посланий в интегрированной кампании.</w:t>
      </w:r>
    </w:p>
    <w:p w14:paraId="4AA07A43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25.</w:t>
      </w:r>
      <w:r w:rsidRPr="00ED74DA">
        <w:rPr>
          <w:sz w:val="28"/>
          <w:shd w:val="clear" w:color="auto" w:fill="FFFFFF"/>
        </w:rPr>
        <w:tab/>
        <w:t>Факторы, ресурсы и средства организации контекста в интегрированной кампании.</w:t>
      </w:r>
    </w:p>
    <w:p w14:paraId="097F4492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26.</w:t>
      </w:r>
      <w:r w:rsidRPr="00ED74DA">
        <w:rPr>
          <w:sz w:val="28"/>
          <w:shd w:val="clear" w:color="auto" w:fill="FFFFFF"/>
        </w:rPr>
        <w:tab/>
        <w:t>Мониторинг текущего и будущего состояния контекста: опыт конкурентов.</w:t>
      </w:r>
    </w:p>
    <w:p w14:paraId="72763B8D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lastRenderedPageBreak/>
        <w:t>27.</w:t>
      </w:r>
      <w:r w:rsidRPr="00ED74DA">
        <w:rPr>
          <w:sz w:val="28"/>
          <w:shd w:val="clear" w:color="auto" w:fill="FFFFFF"/>
        </w:rPr>
        <w:tab/>
        <w:t>Мониторинг текущего и будущего состояния контекста: опыт лидеров мнений.</w:t>
      </w:r>
    </w:p>
    <w:p w14:paraId="3CD77800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28.</w:t>
      </w:r>
      <w:r w:rsidRPr="00ED74DA">
        <w:rPr>
          <w:sz w:val="28"/>
          <w:shd w:val="clear" w:color="auto" w:fill="FFFFFF"/>
        </w:rPr>
        <w:tab/>
        <w:t xml:space="preserve">Ключевые сообщения и способы их продвижения: форматы интеграции в контекст. </w:t>
      </w:r>
    </w:p>
    <w:p w14:paraId="31236182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29.</w:t>
      </w:r>
      <w:r w:rsidRPr="00ED74DA">
        <w:rPr>
          <w:sz w:val="28"/>
          <w:shd w:val="clear" w:color="auto" w:fill="FFFFFF"/>
        </w:rPr>
        <w:tab/>
        <w:t>Обоснование выбора способа производства контента: норма рентабельности и точка безубыточности.</w:t>
      </w:r>
    </w:p>
    <w:p w14:paraId="356072F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30.</w:t>
      </w:r>
      <w:r w:rsidRPr="00ED74DA">
        <w:rPr>
          <w:sz w:val="28"/>
          <w:shd w:val="clear" w:color="auto" w:fill="FFFFFF"/>
        </w:rPr>
        <w:tab/>
        <w:t>Преимущества и недостатки способов производства контента: собственная база, аутсорсинг, специальные и партнерские проекты.</w:t>
      </w:r>
    </w:p>
    <w:p w14:paraId="50277D84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31.</w:t>
      </w:r>
      <w:r w:rsidRPr="00ED74DA">
        <w:rPr>
          <w:sz w:val="28"/>
          <w:shd w:val="clear" w:color="auto" w:fill="FFFFFF"/>
        </w:rPr>
        <w:tab/>
        <w:t>Определение основных параметров интегрированной кампании: каналы, форматы, частота, охват.</w:t>
      </w:r>
    </w:p>
    <w:p w14:paraId="1607209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32.</w:t>
      </w:r>
      <w:r w:rsidRPr="00ED74DA">
        <w:rPr>
          <w:sz w:val="28"/>
          <w:shd w:val="clear" w:color="auto" w:fill="FFFFFF"/>
        </w:rPr>
        <w:tab/>
        <w:t>Принципы организации контент-воронки в интегрированной кампании.</w:t>
      </w:r>
    </w:p>
    <w:p w14:paraId="347FC818" w14:textId="2A7A59C9" w:rsidR="00FE0640" w:rsidRPr="00F71849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33.</w:t>
      </w:r>
      <w:r w:rsidRPr="00ED74DA">
        <w:rPr>
          <w:sz w:val="28"/>
          <w:shd w:val="clear" w:color="auto" w:fill="FFFFFF"/>
        </w:rPr>
        <w:tab/>
        <w:t>Профессиональные требования к контролю размещения контента при реализации интегрированной кампании.</w:t>
      </w:r>
      <w:r w:rsidR="00FE0640" w:rsidRPr="00F71849">
        <w:rPr>
          <w:sz w:val="28"/>
          <w:shd w:val="clear" w:color="auto" w:fill="FFFFFF"/>
        </w:rPr>
        <w:t xml:space="preserve"> </w:t>
      </w:r>
    </w:p>
    <w:p w14:paraId="7EE901ED" w14:textId="77777777" w:rsidR="00CE591B" w:rsidRPr="00F71849" w:rsidRDefault="00CE591B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70B0D542" w14:textId="77777777" w:rsidR="00902652" w:rsidRPr="00F71849" w:rsidRDefault="00902652" w:rsidP="00902652">
      <w:pPr>
        <w:spacing w:after="240"/>
        <w:rPr>
          <w:b/>
          <w:sz w:val="28"/>
          <w:szCs w:val="28"/>
        </w:rPr>
      </w:pPr>
      <w:bookmarkStart w:id="10" w:name="_Toc418694128"/>
      <w:bookmarkEnd w:id="10"/>
      <w:r w:rsidRPr="00F71849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AF23B37" w14:textId="77777777" w:rsidR="00902652" w:rsidRPr="00E96DDF" w:rsidRDefault="00902652" w:rsidP="00902652">
      <w:pPr>
        <w:jc w:val="both"/>
        <w:rPr>
          <w:b/>
          <w:sz w:val="28"/>
          <w:szCs w:val="28"/>
          <w:lang w:bidi="ru-RU"/>
        </w:rPr>
      </w:pPr>
      <w:r w:rsidRPr="00E96DDF">
        <w:rPr>
          <w:b/>
          <w:sz w:val="28"/>
          <w:szCs w:val="28"/>
          <w:lang w:bidi="ru-RU"/>
        </w:rPr>
        <w:t xml:space="preserve">Основная литература: </w:t>
      </w:r>
    </w:p>
    <w:p w14:paraId="49D678BC" w14:textId="77777777" w:rsidR="00902652" w:rsidRPr="00E96DDF" w:rsidRDefault="00902652" w:rsidP="00902652">
      <w:pPr>
        <w:spacing w:line="360" w:lineRule="auto"/>
        <w:jc w:val="both"/>
        <w:rPr>
          <w:sz w:val="28"/>
          <w:szCs w:val="28"/>
          <w:lang w:bidi="ru-RU"/>
        </w:rPr>
      </w:pPr>
      <w:r w:rsidRPr="00E96DDF">
        <w:rPr>
          <w:sz w:val="28"/>
          <w:szCs w:val="28"/>
          <w:lang w:bidi="ru-RU"/>
        </w:rPr>
        <w:t>1.</w:t>
      </w:r>
      <w:r w:rsidRPr="00E96DDF">
        <w:rPr>
          <w:sz w:val="28"/>
          <w:szCs w:val="28"/>
          <w:lang w:bidi="ru-RU"/>
        </w:rPr>
        <w:tab/>
        <w:t xml:space="preserve">Алиев, В.С. Бизнес-планирование. Практикум с использованием программы </w:t>
      </w:r>
      <w:proofErr w:type="spellStart"/>
      <w:r w:rsidRPr="00E96DDF">
        <w:rPr>
          <w:sz w:val="28"/>
          <w:szCs w:val="28"/>
          <w:lang w:bidi="ru-RU"/>
        </w:rPr>
        <w:t>Project</w:t>
      </w:r>
      <w:proofErr w:type="spellEnd"/>
      <w:r w:rsidRPr="00E96DDF">
        <w:rPr>
          <w:sz w:val="28"/>
          <w:szCs w:val="28"/>
          <w:lang w:bidi="ru-RU"/>
        </w:rPr>
        <w:t xml:space="preserve"> </w:t>
      </w:r>
      <w:proofErr w:type="spellStart"/>
      <w:r w:rsidRPr="00E96DDF">
        <w:rPr>
          <w:sz w:val="28"/>
          <w:szCs w:val="28"/>
          <w:lang w:bidi="ru-RU"/>
        </w:rPr>
        <w:t>Expert</w:t>
      </w:r>
      <w:proofErr w:type="spellEnd"/>
      <w:r w:rsidRPr="00E96DDF">
        <w:rPr>
          <w:sz w:val="28"/>
          <w:szCs w:val="28"/>
          <w:lang w:bidi="ru-RU"/>
        </w:rPr>
        <w:t xml:space="preserve"> (полный курс): учебное пособие для студентов, обучающихся по специальности "Экономика и управление" / В.С. Алиев. — 3-е изд., </w:t>
      </w:r>
      <w:proofErr w:type="spellStart"/>
      <w:r w:rsidRPr="00E96DDF">
        <w:rPr>
          <w:sz w:val="28"/>
          <w:szCs w:val="28"/>
          <w:lang w:bidi="ru-RU"/>
        </w:rPr>
        <w:t>перераб</w:t>
      </w:r>
      <w:proofErr w:type="spellEnd"/>
      <w:proofErr w:type="gramStart"/>
      <w:r w:rsidRPr="00E96DDF">
        <w:rPr>
          <w:sz w:val="28"/>
          <w:szCs w:val="28"/>
          <w:lang w:bidi="ru-RU"/>
        </w:rPr>
        <w:t>.</w:t>
      </w:r>
      <w:proofErr w:type="gramEnd"/>
      <w:r w:rsidRPr="00E96DDF">
        <w:rPr>
          <w:sz w:val="28"/>
          <w:szCs w:val="28"/>
          <w:lang w:bidi="ru-RU"/>
        </w:rPr>
        <w:t xml:space="preserve"> и доп. — Москва: Инфра-М, 2023 — 287 с.: ил. — (Высшее образование: Бакалавриат). - ISBN 978-5-16-016877-7. -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непосредственный. - То же. - ЭБС ZNANIUM.com. - URL: https://znanium.com/catalog/product/1279953 (дата обращения: 07.09.2023). –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43E29046" w14:textId="77777777" w:rsidR="00902652" w:rsidRPr="00E96DDF" w:rsidRDefault="00902652" w:rsidP="00902652">
      <w:pPr>
        <w:spacing w:line="360" w:lineRule="auto"/>
        <w:jc w:val="both"/>
        <w:rPr>
          <w:sz w:val="28"/>
          <w:szCs w:val="28"/>
          <w:lang w:bidi="ru-RU"/>
        </w:rPr>
      </w:pPr>
      <w:r w:rsidRPr="00E96DDF">
        <w:rPr>
          <w:sz w:val="28"/>
          <w:szCs w:val="28"/>
          <w:lang w:bidi="ru-RU"/>
        </w:rPr>
        <w:t xml:space="preserve">2. </w:t>
      </w:r>
      <w:r w:rsidRPr="00E96DDF">
        <w:rPr>
          <w:sz w:val="28"/>
          <w:szCs w:val="28"/>
          <w:lang w:bidi="ru-RU"/>
        </w:rPr>
        <w:tab/>
        <w:t xml:space="preserve">Иваницкий, В. Л.  Основы бизнес-моделирования </w:t>
      </w:r>
      <w:proofErr w:type="gramStart"/>
      <w:r w:rsidRPr="00E96DDF">
        <w:rPr>
          <w:sz w:val="28"/>
          <w:szCs w:val="28"/>
          <w:lang w:bidi="ru-RU"/>
        </w:rPr>
        <w:t>СМИ :</w:t>
      </w:r>
      <w:proofErr w:type="gramEnd"/>
      <w:r w:rsidRPr="00E96DDF">
        <w:rPr>
          <w:sz w:val="28"/>
          <w:szCs w:val="28"/>
          <w:lang w:bidi="ru-RU"/>
        </w:rPr>
        <w:t xml:space="preserve"> учебное пособие для вузов / В. Л. Иваницкий. — 3-е изд., </w:t>
      </w:r>
      <w:proofErr w:type="spellStart"/>
      <w:r w:rsidRPr="00E96DDF">
        <w:rPr>
          <w:sz w:val="28"/>
          <w:szCs w:val="28"/>
          <w:lang w:bidi="ru-RU"/>
        </w:rPr>
        <w:t>испр</w:t>
      </w:r>
      <w:proofErr w:type="spellEnd"/>
      <w:r w:rsidRPr="00E96DDF">
        <w:rPr>
          <w:sz w:val="28"/>
          <w:szCs w:val="28"/>
          <w:lang w:bidi="ru-RU"/>
        </w:rPr>
        <w:t xml:space="preserve">. и доп. — </w:t>
      </w:r>
      <w:proofErr w:type="gramStart"/>
      <w:r w:rsidRPr="00E96DDF">
        <w:rPr>
          <w:sz w:val="28"/>
          <w:szCs w:val="28"/>
          <w:lang w:bidi="ru-RU"/>
        </w:rPr>
        <w:t>Москва :</w:t>
      </w:r>
      <w:proofErr w:type="gramEnd"/>
      <w:r w:rsidRPr="00E96DDF">
        <w:rPr>
          <w:sz w:val="28"/>
          <w:szCs w:val="28"/>
          <w:lang w:bidi="ru-RU"/>
        </w:rPr>
        <w:t xml:space="preserve"> Издательство </w:t>
      </w:r>
      <w:proofErr w:type="spellStart"/>
      <w:r w:rsidRPr="00E96DDF">
        <w:rPr>
          <w:sz w:val="28"/>
          <w:szCs w:val="28"/>
          <w:lang w:bidi="ru-RU"/>
        </w:rPr>
        <w:t>Юрайт</w:t>
      </w:r>
      <w:proofErr w:type="spellEnd"/>
      <w:r w:rsidRPr="00E96DDF">
        <w:rPr>
          <w:sz w:val="28"/>
          <w:szCs w:val="28"/>
          <w:lang w:bidi="ru-RU"/>
        </w:rPr>
        <w:t xml:space="preserve">, 2023. — 239 с. — (Высшее образование). — ISBN 978-5-534-08351-4. — Образовательная платформа </w:t>
      </w:r>
      <w:proofErr w:type="spellStart"/>
      <w:r w:rsidRPr="00E96DDF">
        <w:rPr>
          <w:sz w:val="28"/>
          <w:szCs w:val="28"/>
          <w:lang w:bidi="ru-RU"/>
        </w:rPr>
        <w:t>Юрайт</w:t>
      </w:r>
      <w:proofErr w:type="spellEnd"/>
      <w:r w:rsidRPr="00E96DDF">
        <w:rPr>
          <w:sz w:val="28"/>
          <w:szCs w:val="28"/>
          <w:lang w:bidi="ru-RU"/>
        </w:rPr>
        <w:t xml:space="preserve"> [сайт]. — URL: https://urait.ru/bcode/512575 (дата обращения: 07.09.2023). —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65C5AE4F" w14:textId="77777777" w:rsidR="00902652" w:rsidRPr="00C6459B" w:rsidRDefault="00902652" w:rsidP="00902652">
      <w:pPr>
        <w:shd w:val="clear" w:color="auto" w:fill="FFFFFF"/>
        <w:suppressAutoHyphens w:val="0"/>
        <w:spacing w:line="360" w:lineRule="auto"/>
        <w:contextualSpacing/>
        <w:jc w:val="both"/>
        <w:rPr>
          <w:b/>
          <w:color w:val="C00000"/>
          <w:sz w:val="28"/>
          <w:szCs w:val="28"/>
        </w:rPr>
      </w:pPr>
      <w:r w:rsidRPr="00E96DDF">
        <w:rPr>
          <w:sz w:val="28"/>
          <w:szCs w:val="28"/>
          <w:lang w:bidi="ru-RU"/>
        </w:rPr>
        <w:t xml:space="preserve">3. </w:t>
      </w:r>
      <w:r w:rsidRPr="00E96DDF">
        <w:rPr>
          <w:sz w:val="28"/>
          <w:szCs w:val="28"/>
          <w:lang w:bidi="ru-RU"/>
        </w:rPr>
        <w:tab/>
      </w:r>
      <w:r w:rsidRPr="00EB1DC8">
        <w:rPr>
          <w:sz w:val="28"/>
          <w:szCs w:val="28"/>
        </w:rPr>
        <w:t xml:space="preserve">Кафтан, В. В., Концепции, практики и технологии современных медиа : учебник / В. В. Кафтан. — </w:t>
      </w:r>
      <w:proofErr w:type="gramStart"/>
      <w:r w:rsidRPr="00EB1DC8">
        <w:rPr>
          <w:sz w:val="28"/>
          <w:szCs w:val="28"/>
        </w:rPr>
        <w:t>Москва :</w:t>
      </w:r>
      <w:proofErr w:type="gramEnd"/>
      <w:r w:rsidRPr="00EB1DC8">
        <w:rPr>
          <w:sz w:val="28"/>
          <w:szCs w:val="28"/>
        </w:rPr>
        <w:t xml:space="preserve"> </w:t>
      </w:r>
      <w:proofErr w:type="spellStart"/>
      <w:r w:rsidRPr="00EB1DC8">
        <w:rPr>
          <w:sz w:val="28"/>
          <w:szCs w:val="28"/>
        </w:rPr>
        <w:t>КноРус</w:t>
      </w:r>
      <w:proofErr w:type="spellEnd"/>
      <w:r w:rsidRPr="00EB1DC8">
        <w:rPr>
          <w:sz w:val="28"/>
          <w:szCs w:val="28"/>
        </w:rPr>
        <w:t>, 2023. — 513 с. — ISBN 978-5-406-</w:t>
      </w:r>
      <w:r w:rsidRPr="00EB1DC8">
        <w:rPr>
          <w:sz w:val="28"/>
          <w:szCs w:val="28"/>
        </w:rPr>
        <w:lastRenderedPageBreak/>
        <w:t xml:space="preserve">11489-6. — ЭБС BOOK.ru. — URL: https://book.ru/book/949207 (дата обращения: 07.09.2023). — </w:t>
      </w:r>
      <w:proofErr w:type="gramStart"/>
      <w:r w:rsidRPr="00EB1DC8">
        <w:rPr>
          <w:sz w:val="28"/>
          <w:szCs w:val="28"/>
        </w:rPr>
        <w:t>Текст :</w:t>
      </w:r>
      <w:proofErr w:type="gramEnd"/>
      <w:r w:rsidRPr="00EB1DC8">
        <w:rPr>
          <w:sz w:val="28"/>
          <w:szCs w:val="28"/>
        </w:rPr>
        <w:t xml:space="preserve"> электронный.</w:t>
      </w:r>
    </w:p>
    <w:p w14:paraId="6BBD0794" w14:textId="77777777" w:rsidR="00902652" w:rsidRDefault="00902652" w:rsidP="00902652">
      <w:pPr>
        <w:jc w:val="both"/>
        <w:rPr>
          <w:b/>
          <w:i/>
          <w:color w:val="C00000"/>
          <w:sz w:val="28"/>
          <w:szCs w:val="28"/>
        </w:rPr>
      </w:pPr>
    </w:p>
    <w:p w14:paraId="4DD8B4C5" w14:textId="77777777" w:rsidR="00902652" w:rsidRPr="00E96DDF" w:rsidRDefault="00902652" w:rsidP="00902652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E96DDF">
        <w:rPr>
          <w:b/>
          <w:sz w:val="28"/>
          <w:szCs w:val="28"/>
          <w:lang w:bidi="ru-RU"/>
        </w:rPr>
        <w:t>Дополнительная литература:</w:t>
      </w:r>
    </w:p>
    <w:p w14:paraId="0D9BDB16" w14:textId="77777777" w:rsidR="00902652" w:rsidRPr="00BB2D5B" w:rsidRDefault="00902652" w:rsidP="00902652">
      <w:pPr>
        <w:spacing w:line="360" w:lineRule="auto"/>
        <w:jc w:val="both"/>
        <w:rPr>
          <w:sz w:val="28"/>
          <w:szCs w:val="28"/>
          <w:highlight w:val="yellow"/>
          <w:lang w:bidi="ru-RU"/>
        </w:rPr>
      </w:pPr>
      <w:r w:rsidRPr="00E96DDF">
        <w:rPr>
          <w:sz w:val="28"/>
          <w:szCs w:val="28"/>
          <w:lang w:bidi="ru-RU"/>
        </w:rPr>
        <w:t>4.</w:t>
      </w:r>
      <w:r w:rsidRPr="00E96DDF">
        <w:rPr>
          <w:sz w:val="28"/>
          <w:szCs w:val="28"/>
          <w:lang w:bidi="ru-RU"/>
        </w:rPr>
        <w:tab/>
      </w:r>
      <w:proofErr w:type="spellStart"/>
      <w:r w:rsidRPr="00E96DDF">
        <w:rPr>
          <w:sz w:val="28"/>
          <w:szCs w:val="28"/>
          <w:lang w:bidi="ru-RU"/>
        </w:rPr>
        <w:t>Аджич</w:t>
      </w:r>
      <w:proofErr w:type="spellEnd"/>
      <w:r w:rsidRPr="00E96DDF">
        <w:rPr>
          <w:sz w:val="28"/>
          <w:szCs w:val="28"/>
          <w:lang w:bidi="ru-RU"/>
        </w:rPr>
        <w:t xml:space="preserve">, Г. </w:t>
      </w:r>
      <w:proofErr w:type="spellStart"/>
      <w:r w:rsidRPr="00E96DDF">
        <w:rPr>
          <w:sz w:val="28"/>
          <w:szCs w:val="28"/>
          <w:lang w:bidi="ru-RU"/>
        </w:rPr>
        <w:t>Impact</w:t>
      </w:r>
      <w:proofErr w:type="spellEnd"/>
      <w:r w:rsidRPr="00E96DDF">
        <w:rPr>
          <w:sz w:val="28"/>
          <w:szCs w:val="28"/>
          <w:lang w:bidi="ru-RU"/>
        </w:rPr>
        <w:t xml:space="preserve"> </w:t>
      </w:r>
      <w:proofErr w:type="spellStart"/>
      <w:r w:rsidRPr="00E96DDF">
        <w:rPr>
          <w:sz w:val="28"/>
          <w:szCs w:val="28"/>
          <w:lang w:bidi="ru-RU"/>
        </w:rPr>
        <w:t>Mapping</w:t>
      </w:r>
      <w:proofErr w:type="spellEnd"/>
      <w:r w:rsidRPr="00E96DDF">
        <w:rPr>
          <w:sz w:val="28"/>
          <w:szCs w:val="28"/>
          <w:lang w:bidi="ru-RU"/>
        </w:rPr>
        <w:t xml:space="preserve">. Как повысить эффективность программных продуктов и проектов по их разработке: Практическое руководство / Гойко </w:t>
      </w:r>
      <w:proofErr w:type="spellStart"/>
      <w:r w:rsidRPr="00E96DDF">
        <w:rPr>
          <w:sz w:val="28"/>
          <w:szCs w:val="28"/>
          <w:lang w:bidi="ru-RU"/>
        </w:rPr>
        <w:t>Аджич</w:t>
      </w:r>
      <w:proofErr w:type="spellEnd"/>
      <w:r w:rsidRPr="00E96DDF">
        <w:rPr>
          <w:sz w:val="28"/>
          <w:szCs w:val="28"/>
          <w:lang w:bidi="ru-RU"/>
        </w:rPr>
        <w:t xml:space="preserve">. - </w:t>
      </w:r>
      <w:proofErr w:type="gramStart"/>
      <w:r w:rsidRPr="00E96DDF">
        <w:rPr>
          <w:sz w:val="28"/>
          <w:szCs w:val="28"/>
          <w:lang w:bidi="ru-RU"/>
        </w:rPr>
        <w:t>Москва  :</w:t>
      </w:r>
      <w:proofErr w:type="gramEnd"/>
      <w:r w:rsidRPr="00E96DDF">
        <w:rPr>
          <w:sz w:val="28"/>
          <w:szCs w:val="28"/>
          <w:lang w:bidi="ru-RU"/>
        </w:rPr>
        <w:t xml:space="preserve"> Альпина </w:t>
      </w:r>
      <w:proofErr w:type="spellStart"/>
      <w:r w:rsidRPr="00E96DDF">
        <w:rPr>
          <w:sz w:val="28"/>
          <w:szCs w:val="28"/>
          <w:lang w:bidi="ru-RU"/>
        </w:rPr>
        <w:t>Паблишер</w:t>
      </w:r>
      <w:proofErr w:type="spellEnd"/>
      <w:r w:rsidRPr="00E96DDF">
        <w:rPr>
          <w:sz w:val="28"/>
          <w:szCs w:val="28"/>
          <w:lang w:bidi="ru-RU"/>
        </w:rPr>
        <w:t xml:space="preserve">, 2017. - 86 с.  - ISBN 978-5-9614-6448-1.  - ЭБС ZNANIUM.com. - URL: </w:t>
      </w:r>
      <w:proofErr w:type="gramStart"/>
      <w:r w:rsidRPr="00E96DDF">
        <w:rPr>
          <w:sz w:val="28"/>
          <w:szCs w:val="28"/>
          <w:lang w:bidi="ru-RU"/>
        </w:rPr>
        <w:t>https://znanium.com/catalog/product/1003514 ;</w:t>
      </w:r>
      <w:proofErr w:type="gramEnd"/>
      <w:r w:rsidRPr="00E96DDF">
        <w:rPr>
          <w:sz w:val="28"/>
          <w:szCs w:val="28"/>
          <w:lang w:bidi="ru-RU"/>
        </w:rPr>
        <w:t xml:space="preserve"> ЭБС </w:t>
      </w:r>
      <w:proofErr w:type="spellStart"/>
      <w:r w:rsidRPr="00E96DDF">
        <w:rPr>
          <w:sz w:val="28"/>
          <w:szCs w:val="28"/>
          <w:lang w:bidi="ru-RU"/>
        </w:rPr>
        <w:t>Alpina</w:t>
      </w:r>
      <w:proofErr w:type="spellEnd"/>
      <w:r w:rsidRPr="00E96DDF">
        <w:rPr>
          <w:sz w:val="28"/>
          <w:szCs w:val="28"/>
          <w:lang w:bidi="ru-RU"/>
        </w:rPr>
        <w:t xml:space="preserve"> </w:t>
      </w:r>
      <w:proofErr w:type="spellStart"/>
      <w:r w:rsidRPr="00E96DDF">
        <w:rPr>
          <w:sz w:val="28"/>
          <w:szCs w:val="28"/>
          <w:lang w:bidi="ru-RU"/>
        </w:rPr>
        <w:t>Digital</w:t>
      </w:r>
      <w:proofErr w:type="spellEnd"/>
      <w:r w:rsidRPr="00E96DDF">
        <w:rPr>
          <w:sz w:val="28"/>
          <w:szCs w:val="28"/>
          <w:lang w:bidi="ru-RU"/>
        </w:rPr>
        <w:t xml:space="preserve">. - URL: https://finunivers.alpinadigital.ru/book/13425 (дата обращения: 07.09.2023). -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2F309596" w14:textId="77777777" w:rsidR="00902652" w:rsidRPr="00BB2D5B" w:rsidRDefault="00902652" w:rsidP="00902652">
      <w:pPr>
        <w:spacing w:line="360" w:lineRule="auto"/>
        <w:jc w:val="both"/>
        <w:rPr>
          <w:sz w:val="28"/>
          <w:szCs w:val="28"/>
          <w:highlight w:val="yellow"/>
          <w:lang w:bidi="ru-RU"/>
        </w:rPr>
      </w:pPr>
      <w:r w:rsidRPr="00E96DDF">
        <w:rPr>
          <w:sz w:val="28"/>
          <w:szCs w:val="28"/>
          <w:lang w:bidi="ru-RU"/>
        </w:rPr>
        <w:t xml:space="preserve">5. </w:t>
      </w:r>
      <w:r w:rsidRPr="00E96DDF">
        <w:rPr>
          <w:sz w:val="28"/>
          <w:szCs w:val="28"/>
          <w:lang w:bidi="ru-RU"/>
        </w:rPr>
        <w:tab/>
        <w:t xml:space="preserve"> </w:t>
      </w:r>
      <w:proofErr w:type="spellStart"/>
      <w:r w:rsidRPr="00E96DDF">
        <w:rPr>
          <w:sz w:val="28"/>
          <w:szCs w:val="28"/>
          <w:lang w:bidi="ru-RU"/>
        </w:rPr>
        <w:t>Китчен</w:t>
      </w:r>
      <w:proofErr w:type="spellEnd"/>
      <w:r w:rsidRPr="00E96DDF">
        <w:rPr>
          <w:sz w:val="28"/>
          <w:szCs w:val="28"/>
          <w:lang w:bidi="ru-RU"/>
        </w:rPr>
        <w:t xml:space="preserve">, Ф. Д. Паблик рилейшнз: принципы и </w:t>
      </w:r>
      <w:proofErr w:type="gramStart"/>
      <w:r w:rsidRPr="00E96DDF">
        <w:rPr>
          <w:sz w:val="28"/>
          <w:szCs w:val="28"/>
          <w:lang w:bidi="ru-RU"/>
        </w:rPr>
        <w:t>практика :</w:t>
      </w:r>
      <w:proofErr w:type="gramEnd"/>
      <w:r w:rsidRPr="00E96DDF">
        <w:rPr>
          <w:sz w:val="28"/>
          <w:szCs w:val="28"/>
          <w:lang w:bidi="ru-RU"/>
        </w:rPr>
        <w:t xml:space="preserve"> Учебное пособие для вузов /  Ф. Д. </w:t>
      </w:r>
      <w:proofErr w:type="spellStart"/>
      <w:r w:rsidRPr="00E96DDF">
        <w:rPr>
          <w:sz w:val="28"/>
          <w:szCs w:val="28"/>
          <w:lang w:bidi="ru-RU"/>
        </w:rPr>
        <w:t>Китчен</w:t>
      </w:r>
      <w:proofErr w:type="spellEnd"/>
      <w:r w:rsidRPr="00E96DDF">
        <w:rPr>
          <w:sz w:val="28"/>
          <w:szCs w:val="28"/>
          <w:lang w:bidi="ru-RU"/>
        </w:rPr>
        <w:t xml:space="preserve">; Пер. с англ. под ред. Б.Л. Ерёмина. - Москва: Издательство "ЮНИТИ-ДАНА", 2017. - 454 с. - (Серия «Зарубежный учебник»). - ЭБС </w:t>
      </w:r>
      <w:proofErr w:type="gramStart"/>
      <w:r w:rsidRPr="00E96DDF">
        <w:rPr>
          <w:sz w:val="28"/>
          <w:szCs w:val="28"/>
          <w:lang w:bidi="ru-RU"/>
        </w:rPr>
        <w:t>ZNANIUM.com.-</w:t>
      </w:r>
      <w:proofErr w:type="gramEnd"/>
      <w:r w:rsidRPr="00E96DDF">
        <w:rPr>
          <w:sz w:val="28"/>
          <w:szCs w:val="28"/>
          <w:lang w:bidi="ru-RU"/>
        </w:rPr>
        <w:t xml:space="preserve"> URL: http://znanium.com/catalog/product/1028605 ; ЭБС Университетская библиотека </w:t>
      </w:r>
      <w:proofErr w:type="spellStart"/>
      <w:r w:rsidRPr="00E96DDF">
        <w:rPr>
          <w:sz w:val="28"/>
          <w:szCs w:val="28"/>
          <w:lang w:bidi="ru-RU"/>
        </w:rPr>
        <w:t>online</w:t>
      </w:r>
      <w:proofErr w:type="spellEnd"/>
      <w:r w:rsidRPr="00E96DDF">
        <w:rPr>
          <w:sz w:val="28"/>
          <w:szCs w:val="28"/>
          <w:lang w:bidi="ru-RU"/>
        </w:rPr>
        <w:t xml:space="preserve">. - URL: https://biblioclub.ru/index.php?page=book&amp;id=684583 (дата обращения: 07.09.2023). –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    </w:t>
      </w:r>
    </w:p>
    <w:p w14:paraId="75E776FA" w14:textId="77777777" w:rsidR="00902652" w:rsidRPr="00BB2D5B" w:rsidRDefault="00902652" w:rsidP="00902652">
      <w:pPr>
        <w:spacing w:line="360" w:lineRule="auto"/>
        <w:jc w:val="both"/>
        <w:rPr>
          <w:sz w:val="28"/>
          <w:szCs w:val="28"/>
          <w:highlight w:val="yellow"/>
          <w:lang w:bidi="ru-RU"/>
        </w:rPr>
      </w:pPr>
      <w:r w:rsidRPr="00E96DDF">
        <w:rPr>
          <w:sz w:val="28"/>
          <w:szCs w:val="28"/>
          <w:lang w:bidi="ru-RU"/>
        </w:rPr>
        <w:t xml:space="preserve">6. </w:t>
      </w:r>
      <w:r w:rsidRPr="00E96DDF">
        <w:rPr>
          <w:sz w:val="28"/>
          <w:szCs w:val="28"/>
          <w:lang w:bidi="ru-RU"/>
        </w:rPr>
        <w:tab/>
        <w:t xml:space="preserve">Кириллова, Н. Б.  </w:t>
      </w:r>
      <w:proofErr w:type="spellStart"/>
      <w:r w:rsidRPr="00E96DDF">
        <w:rPr>
          <w:sz w:val="28"/>
          <w:szCs w:val="28"/>
          <w:lang w:bidi="ru-RU"/>
        </w:rPr>
        <w:t>Медиаполитика</w:t>
      </w:r>
      <w:proofErr w:type="spellEnd"/>
      <w:r w:rsidRPr="00E96DDF">
        <w:rPr>
          <w:sz w:val="28"/>
          <w:szCs w:val="28"/>
          <w:lang w:bidi="ru-RU"/>
        </w:rPr>
        <w:t xml:space="preserve"> государства в условиях социокультурной </w:t>
      </w:r>
      <w:proofErr w:type="gramStart"/>
      <w:r w:rsidRPr="00E96DDF">
        <w:rPr>
          <w:sz w:val="28"/>
          <w:szCs w:val="28"/>
          <w:lang w:bidi="ru-RU"/>
        </w:rPr>
        <w:t>модернизации :</w:t>
      </w:r>
      <w:proofErr w:type="gramEnd"/>
      <w:r w:rsidRPr="00E96DDF">
        <w:rPr>
          <w:sz w:val="28"/>
          <w:szCs w:val="28"/>
          <w:lang w:bidi="ru-RU"/>
        </w:rPr>
        <w:t xml:space="preserve"> учебное пособие для вузов / Н. Б. Кириллова. — </w:t>
      </w:r>
      <w:proofErr w:type="gramStart"/>
      <w:r w:rsidRPr="00E96DDF">
        <w:rPr>
          <w:sz w:val="28"/>
          <w:szCs w:val="28"/>
          <w:lang w:bidi="ru-RU"/>
        </w:rPr>
        <w:t>Москва :</w:t>
      </w:r>
      <w:proofErr w:type="gramEnd"/>
      <w:r w:rsidRPr="00E96DDF">
        <w:rPr>
          <w:sz w:val="28"/>
          <w:szCs w:val="28"/>
          <w:lang w:bidi="ru-RU"/>
        </w:rPr>
        <w:t xml:space="preserve"> Издательство </w:t>
      </w:r>
      <w:proofErr w:type="spellStart"/>
      <w:r w:rsidRPr="00E96DDF">
        <w:rPr>
          <w:sz w:val="28"/>
          <w:szCs w:val="28"/>
          <w:lang w:bidi="ru-RU"/>
        </w:rPr>
        <w:t>Юрайт</w:t>
      </w:r>
      <w:proofErr w:type="spellEnd"/>
      <w:r w:rsidRPr="00E96DDF">
        <w:rPr>
          <w:sz w:val="28"/>
          <w:szCs w:val="28"/>
          <w:lang w:bidi="ru-RU"/>
        </w:rPr>
        <w:t xml:space="preserve">, 2023. — 109 с. — (Высшее образование). — ISBN 978-5-534-08477-1. — Образовательная платформа </w:t>
      </w:r>
      <w:proofErr w:type="spellStart"/>
      <w:r w:rsidRPr="00E96DDF">
        <w:rPr>
          <w:sz w:val="28"/>
          <w:szCs w:val="28"/>
          <w:lang w:bidi="ru-RU"/>
        </w:rPr>
        <w:t>Юрайт</w:t>
      </w:r>
      <w:proofErr w:type="spellEnd"/>
      <w:r w:rsidRPr="00E96DDF">
        <w:rPr>
          <w:sz w:val="28"/>
          <w:szCs w:val="28"/>
          <w:lang w:bidi="ru-RU"/>
        </w:rPr>
        <w:t xml:space="preserve"> [сайт]. — URL: https://urait.ru/bcode/533064 (дата обращения: 07.09.2023). —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4BCC4CB5" w14:textId="77777777" w:rsidR="00902652" w:rsidRPr="00E96DDF" w:rsidRDefault="00902652" w:rsidP="00902652">
      <w:pPr>
        <w:spacing w:line="360" w:lineRule="auto"/>
        <w:rPr>
          <w:sz w:val="28"/>
          <w:szCs w:val="28"/>
          <w:lang w:bidi="ru-RU"/>
        </w:rPr>
      </w:pPr>
      <w:r w:rsidRPr="00E96DDF">
        <w:rPr>
          <w:sz w:val="28"/>
          <w:szCs w:val="28"/>
          <w:lang w:bidi="ru-RU"/>
        </w:rPr>
        <w:t>7.</w:t>
      </w:r>
      <w:r w:rsidRPr="00E96DDF">
        <w:t xml:space="preserve"> </w:t>
      </w:r>
      <w:r w:rsidRPr="00E96DDF">
        <w:rPr>
          <w:sz w:val="28"/>
          <w:szCs w:val="28"/>
          <w:lang w:bidi="ru-RU"/>
        </w:rPr>
        <w:tab/>
        <w:t xml:space="preserve"> Управление инновационными </w:t>
      </w:r>
      <w:proofErr w:type="gramStart"/>
      <w:r w:rsidRPr="00E96DDF">
        <w:rPr>
          <w:sz w:val="28"/>
          <w:szCs w:val="28"/>
          <w:lang w:bidi="ru-RU"/>
        </w:rPr>
        <w:t>проектами :</w:t>
      </w:r>
      <w:proofErr w:type="gramEnd"/>
      <w:r w:rsidRPr="00E96DDF">
        <w:rPr>
          <w:sz w:val="28"/>
          <w:szCs w:val="28"/>
          <w:lang w:bidi="ru-RU"/>
        </w:rPr>
        <w:t xml:space="preserve"> учебное пособие / В.Л. Попов, Н.Д. Кремлев, В.С. Ковшов [и др.] ; под ред. В.Л. Попова. — </w:t>
      </w:r>
      <w:proofErr w:type="gramStart"/>
      <w:r w:rsidRPr="00E96DDF">
        <w:rPr>
          <w:sz w:val="28"/>
          <w:szCs w:val="28"/>
          <w:lang w:bidi="ru-RU"/>
        </w:rPr>
        <w:t>Москва :</w:t>
      </w:r>
      <w:proofErr w:type="gramEnd"/>
      <w:r w:rsidRPr="00E96DDF">
        <w:rPr>
          <w:sz w:val="28"/>
          <w:szCs w:val="28"/>
          <w:lang w:bidi="ru-RU"/>
        </w:rPr>
        <w:t xml:space="preserve"> ИНФРА-М, 2022. — 336 с. — (Высшее образование: Бакалавриат). – ЭБС ZNANIUM.com. - URL: https://znanium.com/catalog/product/1859992 (дата обращения: 07.09.2023). -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77A78734" w14:textId="77777777" w:rsidR="00902652" w:rsidRPr="00BB2D5B" w:rsidRDefault="00902652" w:rsidP="00902652">
      <w:pPr>
        <w:spacing w:line="360" w:lineRule="auto"/>
        <w:jc w:val="both"/>
        <w:rPr>
          <w:sz w:val="28"/>
          <w:szCs w:val="28"/>
          <w:highlight w:val="yellow"/>
          <w:lang w:bidi="ru-RU"/>
        </w:rPr>
      </w:pPr>
      <w:r w:rsidRPr="00E96DDF">
        <w:rPr>
          <w:sz w:val="28"/>
          <w:szCs w:val="28"/>
          <w:lang w:bidi="ru-RU"/>
        </w:rPr>
        <w:t xml:space="preserve">8. </w:t>
      </w:r>
      <w:r w:rsidRPr="00E96DDF">
        <w:rPr>
          <w:sz w:val="28"/>
          <w:szCs w:val="28"/>
          <w:lang w:bidi="ru-RU"/>
        </w:rPr>
        <w:tab/>
        <w:t>Устюжанина, Д. А. Интернет-</w:t>
      </w:r>
      <w:proofErr w:type="gramStart"/>
      <w:r w:rsidRPr="00E96DDF">
        <w:rPr>
          <w:sz w:val="28"/>
          <w:szCs w:val="28"/>
          <w:lang w:bidi="ru-RU"/>
        </w:rPr>
        <w:t>журналистика :</w:t>
      </w:r>
      <w:proofErr w:type="gramEnd"/>
      <w:r w:rsidRPr="00E96DDF">
        <w:rPr>
          <w:sz w:val="28"/>
          <w:szCs w:val="28"/>
          <w:lang w:bidi="ru-RU"/>
        </w:rPr>
        <w:t xml:space="preserve"> учебное пособие / Д. А. Устюжанина. - </w:t>
      </w:r>
      <w:proofErr w:type="gramStart"/>
      <w:r w:rsidRPr="00E96DDF">
        <w:rPr>
          <w:sz w:val="28"/>
          <w:szCs w:val="28"/>
          <w:lang w:bidi="ru-RU"/>
        </w:rPr>
        <w:t>Красноярск :</w:t>
      </w:r>
      <w:proofErr w:type="gramEnd"/>
      <w:r w:rsidRPr="00E96DDF">
        <w:rPr>
          <w:sz w:val="28"/>
          <w:szCs w:val="28"/>
          <w:lang w:bidi="ru-RU"/>
        </w:rPr>
        <w:t xml:space="preserve"> </w:t>
      </w:r>
      <w:proofErr w:type="spellStart"/>
      <w:r w:rsidRPr="00E96DDF">
        <w:rPr>
          <w:sz w:val="28"/>
          <w:szCs w:val="28"/>
          <w:lang w:bidi="ru-RU"/>
        </w:rPr>
        <w:t>Сиб</w:t>
      </w:r>
      <w:proofErr w:type="spellEnd"/>
      <w:r w:rsidRPr="00E96DDF">
        <w:rPr>
          <w:sz w:val="28"/>
          <w:szCs w:val="28"/>
          <w:lang w:bidi="ru-RU"/>
        </w:rPr>
        <w:t xml:space="preserve">. </w:t>
      </w:r>
      <w:proofErr w:type="spellStart"/>
      <w:r w:rsidRPr="00E96DDF">
        <w:rPr>
          <w:sz w:val="28"/>
          <w:szCs w:val="28"/>
          <w:lang w:bidi="ru-RU"/>
        </w:rPr>
        <w:t>федер</w:t>
      </w:r>
      <w:proofErr w:type="spellEnd"/>
      <w:r w:rsidRPr="00E96DDF">
        <w:rPr>
          <w:sz w:val="28"/>
          <w:szCs w:val="28"/>
          <w:lang w:bidi="ru-RU"/>
        </w:rPr>
        <w:t xml:space="preserve">. ун-т, 2019. - 120 с. – ЭБС ZNANIUM.com. - URL: https://znanium.com/catalog/product/1816615 (дата обращения: 07.09.2023). -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70FAD2B8" w14:textId="77777777" w:rsidR="00902652" w:rsidRPr="00BB2D5B" w:rsidRDefault="00902652" w:rsidP="00902652">
      <w:pPr>
        <w:suppressAutoHyphens w:val="0"/>
        <w:spacing w:line="360" w:lineRule="auto"/>
        <w:contextualSpacing/>
        <w:jc w:val="both"/>
        <w:rPr>
          <w:sz w:val="28"/>
          <w:szCs w:val="28"/>
          <w:highlight w:val="yellow"/>
          <w:lang w:bidi="ru-RU"/>
        </w:rPr>
      </w:pPr>
      <w:r w:rsidRPr="00E96DDF">
        <w:rPr>
          <w:sz w:val="28"/>
          <w:szCs w:val="28"/>
          <w:lang w:bidi="ru-RU"/>
        </w:rPr>
        <w:lastRenderedPageBreak/>
        <w:t xml:space="preserve">9. </w:t>
      </w:r>
      <w:r w:rsidRPr="00E96DDF">
        <w:rPr>
          <w:sz w:val="28"/>
          <w:szCs w:val="28"/>
          <w:lang w:bidi="ru-RU"/>
        </w:rPr>
        <w:tab/>
        <w:t xml:space="preserve">Цифровой </w:t>
      </w:r>
      <w:proofErr w:type="gramStart"/>
      <w:r w:rsidRPr="00E96DDF">
        <w:rPr>
          <w:sz w:val="28"/>
          <w:szCs w:val="28"/>
          <w:lang w:bidi="ru-RU"/>
        </w:rPr>
        <w:t>бизнес :</w:t>
      </w:r>
      <w:proofErr w:type="gramEnd"/>
      <w:r w:rsidRPr="00E96DDF">
        <w:rPr>
          <w:sz w:val="28"/>
          <w:szCs w:val="28"/>
          <w:lang w:bidi="ru-RU"/>
        </w:rPr>
        <w:t xml:space="preserve"> учебник / под науч. ред. О.В. Китовой. — </w:t>
      </w:r>
      <w:proofErr w:type="gramStart"/>
      <w:r w:rsidRPr="00E96DDF">
        <w:rPr>
          <w:sz w:val="28"/>
          <w:szCs w:val="28"/>
          <w:lang w:bidi="ru-RU"/>
        </w:rPr>
        <w:t>Москва :</w:t>
      </w:r>
      <w:proofErr w:type="gramEnd"/>
      <w:r w:rsidRPr="00E96DDF">
        <w:rPr>
          <w:sz w:val="28"/>
          <w:szCs w:val="28"/>
          <w:lang w:bidi="ru-RU"/>
        </w:rPr>
        <w:t xml:space="preserve"> ИН-ФРА-М, 2023. — 418 с. — (Высшее образование: Магистратура). — DOI 10.12737/textbook_5a0a8c777462e8.90172645. - ISBN 978-5-16-013017-0. – ЭБС ZNANIUM.com. — URL: https://znanium.com/catalog/product/1917620 (дата обращения: 07.09.2023). –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6172CE5C" w14:textId="77777777" w:rsidR="00902652" w:rsidRPr="00BB2D5B" w:rsidRDefault="00902652" w:rsidP="00902652">
      <w:pPr>
        <w:suppressAutoHyphens w:val="0"/>
        <w:spacing w:line="276" w:lineRule="auto"/>
        <w:ind w:left="720"/>
        <w:contextualSpacing/>
        <w:jc w:val="both"/>
        <w:rPr>
          <w:sz w:val="28"/>
          <w:szCs w:val="28"/>
          <w:highlight w:val="yellow"/>
        </w:rPr>
      </w:pPr>
    </w:p>
    <w:p w14:paraId="0C638075" w14:textId="77777777" w:rsidR="00902652" w:rsidRPr="00E96DDF" w:rsidRDefault="00902652" w:rsidP="00902652">
      <w:pPr>
        <w:spacing w:after="240"/>
        <w:jc w:val="both"/>
        <w:rPr>
          <w:b/>
          <w:sz w:val="28"/>
          <w:szCs w:val="28"/>
        </w:rPr>
      </w:pPr>
      <w:r w:rsidRPr="00E96DDF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6043C498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Электронные ресурсы БИК:</w:t>
      </w:r>
    </w:p>
    <w:p w14:paraId="22D9EEFC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1DB20560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Электронно-библиотечная система BOOK.RU http://www.book.ru</w:t>
      </w:r>
    </w:p>
    <w:p w14:paraId="518506D2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763830C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E96DDF">
        <w:rPr>
          <w:sz w:val="28"/>
          <w:szCs w:val="28"/>
        </w:rPr>
        <w:t>Znanium</w:t>
      </w:r>
      <w:proofErr w:type="spellEnd"/>
      <w:r w:rsidRPr="00E96DDF">
        <w:rPr>
          <w:sz w:val="28"/>
          <w:szCs w:val="28"/>
        </w:rPr>
        <w:t xml:space="preserve"> http://www.znanium.com</w:t>
      </w:r>
    </w:p>
    <w:p w14:paraId="3FA75E9E" w14:textId="77777777" w:rsidR="00902652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Образовательная платформа </w:t>
      </w:r>
      <w:proofErr w:type="spellStart"/>
      <w:r w:rsidRPr="00E96DDF">
        <w:rPr>
          <w:sz w:val="28"/>
          <w:szCs w:val="28"/>
        </w:rPr>
        <w:t>Юрайт</w:t>
      </w:r>
      <w:proofErr w:type="spellEnd"/>
      <w:r w:rsidRPr="00E96DDF">
        <w:rPr>
          <w:sz w:val="28"/>
          <w:szCs w:val="28"/>
        </w:rPr>
        <w:t xml:space="preserve"> [сайт]. </w:t>
      </w:r>
      <w:r w:rsidRPr="006E5DA5">
        <w:rPr>
          <w:sz w:val="28"/>
          <w:szCs w:val="28"/>
        </w:rPr>
        <w:t>https://urait.ru</w:t>
      </w:r>
    </w:p>
    <w:p w14:paraId="12E5A599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Электронно-библиотечная система издательства «Лань» https://e.lanbook.com/</w:t>
      </w:r>
    </w:p>
    <w:p w14:paraId="0F0E9C07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3E8469EC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E96DDF">
        <w:rPr>
          <w:sz w:val="28"/>
          <w:szCs w:val="28"/>
        </w:rPr>
        <w:t>Alpina</w:t>
      </w:r>
      <w:proofErr w:type="spellEnd"/>
      <w:r w:rsidRPr="00E96DDF">
        <w:rPr>
          <w:sz w:val="28"/>
          <w:szCs w:val="28"/>
        </w:rPr>
        <w:t xml:space="preserve"> </w:t>
      </w:r>
      <w:proofErr w:type="spellStart"/>
      <w:r w:rsidRPr="00E96DDF">
        <w:rPr>
          <w:sz w:val="28"/>
          <w:szCs w:val="28"/>
        </w:rPr>
        <w:t>Digital</w:t>
      </w:r>
      <w:proofErr w:type="spellEnd"/>
      <w:r w:rsidRPr="00E96DDF">
        <w:rPr>
          <w:sz w:val="28"/>
          <w:szCs w:val="28"/>
        </w:rPr>
        <w:t xml:space="preserve"> http://lib.alpinadigital.ru/</w:t>
      </w:r>
    </w:p>
    <w:p w14:paraId="78E0511B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509478DC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6AED7A18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Национальная электронная библиотека http://нэб.рф/</w:t>
      </w:r>
    </w:p>
    <w:p w14:paraId="3371D352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  <w:lang w:val="en-US"/>
        </w:rPr>
      </w:pPr>
      <w:r w:rsidRPr="00E96DDF">
        <w:rPr>
          <w:sz w:val="28"/>
          <w:szCs w:val="28"/>
          <w:lang w:val="en-US"/>
        </w:rPr>
        <w:t>•</w:t>
      </w:r>
      <w:r w:rsidRPr="00E96DDF">
        <w:rPr>
          <w:sz w:val="28"/>
          <w:szCs w:val="28"/>
          <w:lang w:val="en-US"/>
        </w:rPr>
        <w:tab/>
        <w:t>Academic Reference http://ar.cnki.net/ACADREF</w:t>
      </w:r>
    </w:p>
    <w:p w14:paraId="30C4BA25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E96DDF">
        <w:rPr>
          <w:sz w:val="28"/>
          <w:szCs w:val="28"/>
        </w:rPr>
        <w:t>Publishing</w:t>
      </w:r>
      <w:proofErr w:type="spellEnd"/>
      <w:r w:rsidRPr="00E96DDF">
        <w:rPr>
          <w:sz w:val="28"/>
          <w:szCs w:val="28"/>
        </w:rPr>
        <w:t xml:space="preserve">, крупнейшего </w:t>
      </w:r>
      <w:proofErr w:type="spellStart"/>
      <w:r w:rsidRPr="00E96DDF">
        <w:rPr>
          <w:sz w:val="28"/>
          <w:szCs w:val="28"/>
        </w:rPr>
        <w:t>агрегатора</w:t>
      </w:r>
      <w:proofErr w:type="spellEnd"/>
      <w:r w:rsidRPr="00E96DDF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0625F09E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E96DDF">
        <w:rPr>
          <w:sz w:val="28"/>
          <w:szCs w:val="28"/>
        </w:rPr>
        <w:t>Springer</w:t>
      </w:r>
      <w:proofErr w:type="spellEnd"/>
      <w:r w:rsidRPr="00E96DDF">
        <w:rPr>
          <w:sz w:val="28"/>
          <w:szCs w:val="28"/>
        </w:rPr>
        <w:t xml:space="preserve">:  </w:t>
      </w:r>
      <w:proofErr w:type="spellStart"/>
      <w:r w:rsidRPr="00E96DDF">
        <w:rPr>
          <w:sz w:val="28"/>
          <w:szCs w:val="28"/>
        </w:rPr>
        <w:t>Springer</w:t>
      </w:r>
      <w:proofErr w:type="spellEnd"/>
      <w:proofErr w:type="gramEnd"/>
      <w:r w:rsidRPr="00E96DDF">
        <w:rPr>
          <w:sz w:val="28"/>
          <w:szCs w:val="28"/>
        </w:rPr>
        <w:t xml:space="preserve"> </w:t>
      </w:r>
      <w:proofErr w:type="spellStart"/>
      <w:r w:rsidRPr="00E96DDF">
        <w:rPr>
          <w:sz w:val="28"/>
          <w:szCs w:val="28"/>
        </w:rPr>
        <w:t>eBooks</w:t>
      </w:r>
      <w:proofErr w:type="spellEnd"/>
      <w:r w:rsidRPr="00E96DDF">
        <w:rPr>
          <w:sz w:val="28"/>
          <w:szCs w:val="28"/>
        </w:rPr>
        <w:t xml:space="preserve"> http://link.springer.com/</w:t>
      </w:r>
    </w:p>
    <w:p w14:paraId="788C8256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lastRenderedPageBreak/>
        <w:t>•</w:t>
      </w:r>
      <w:r w:rsidRPr="00E96DDF">
        <w:rPr>
          <w:sz w:val="28"/>
          <w:szCs w:val="28"/>
        </w:rPr>
        <w:tab/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E96DDF">
        <w:rPr>
          <w:sz w:val="28"/>
          <w:szCs w:val="28"/>
        </w:rPr>
        <w:t>управления»  http://eduvideo.online/</w:t>
      </w:r>
      <w:proofErr w:type="gramEnd"/>
    </w:p>
    <w:p w14:paraId="1977E5C7" w14:textId="1F7D7FFD" w:rsidR="00CE591B" w:rsidRDefault="00902652" w:rsidP="00902652">
      <w:pPr>
        <w:pStyle w:val="afa"/>
        <w:tabs>
          <w:tab w:val="left" w:pos="851"/>
        </w:tabs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Цифровой архив научных журналов: http://arch.neicon.ru/xmlui/</w:t>
      </w:r>
    </w:p>
    <w:p w14:paraId="122D5006" w14:textId="77777777" w:rsidR="00E45D82" w:rsidRPr="00E45D82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27B6C3BC" w14:textId="77777777" w:rsidR="00CE591B" w:rsidRPr="00C31220" w:rsidRDefault="00D60B2E" w:rsidP="00C31220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220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6B075929" w14:textId="77777777" w:rsidR="007B7FE8" w:rsidRDefault="00DC4110" w:rsidP="00DC4110">
      <w:pPr>
        <w:widowControl w:val="0"/>
        <w:spacing w:after="240" w:line="360" w:lineRule="auto"/>
        <w:ind w:firstLine="709"/>
        <w:jc w:val="both"/>
        <w:outlineLvl w:val="0"/>
        <w:rPr>
          <w:sz w:val="28"/>
          <w:szCs w:val="28"/>
        </w:rPr>
      </w:pPr>
      <w:bookmarkStart w:id="11" w:name="_Toc24406442"/>
      <w:r w:rsidRPr="00DC4110">
        <w:rPr>
          <w:sz w:val="28"/>
          <w:szCs w:val="28"/>
        </w:rPr>
        <w:t>Методические указания для обучающихся по освоению дисциплины утверждены Приказом Финансового университета от 11.05.2021 №1040/о 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</w:t>
      </w:r>
    </w:p>
    <w:p w14:paraId="2952C3BD" w14:textId="72BD80E9" w:rsidR="00CE591B" w:rsidRPr="007B7FE8" w:rsidRDefault="00D60B2E" w:rsidP="007B7FE8">
      <w:pPr>
        <w:widowControl w:val="0"/>
        <w:spacing w:after="240" w:line="276" w:lineRule="auto"/>
        <w:ind w:firstLine="709"/>
        <w:jc w:val="both"/>
        <w:outlineLvl w:val="0"/>
        <w:rPr>
          <w:b/>
          <w:bCs/>
          <w:sz w:val="12"/>
          <w:szCs w:val="28"/>
          <w:lang w:bidi="ru-RU"/>
        </w:rPr>
      </w:pPr>
      <w:r w:rsidRPr="007B7FE8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1"/>
    </w:p>
    <w:p w14:paraId="672BE201" w14:textId="77777777" w:rsidR="00CE591B" w:rsidRPr="00F7184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2" w:name="_Toc531686467"/>
      <w:bookmarkStart w:id="13" w:name="_Toc531614950"/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2"/>
      <w:bookmarkEnd w:id="13"/>
    </w:p>
    <w:p w14:paraId="198A30FC" w14:textId="77777777" w:rsidR="00CE591B" w:rsidRPr="00902652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4" w:name="_Toc531686468"/>
      <w:bookmarkStart w:id="15" w:name="_Toc531614951"/>
      <w:r w:rsidRPr="00902652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902652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902652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902652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4"/>
      <w:bookmarkEnd w:id="15"/>
    </w:p>
    <w:p w14:paraId="6585E73F" w14:textId="77777777" w:rsidR="00CE591B" w:rsidRPr="00902652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6" w:name="_Toc531686469"/>
      <w:bookmarkStart w:id="17" w:name="_Toc531614952"/>
      <w:r w:rsidRPr="00902652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 w:rsidRPr="00F71849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902652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6"/>
      <w:bookmarkEnd w:id="17"/>
    </w:p>
    <w:p w14:paraId="5D054276" w14:textId="77777777" w:rsidR="00CE591B" w:rsidRPr="00902652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DD39C42" w14:textId="77777777" w:rsidR="00CE591B" w:rsidRPr="00F71849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8" w:name="_Toc531686470"/>
      <w:bookmarkStart w:id="19" w:name="_Toc531614953"/>
      <w:r w:rsidRPr="00902652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18"/>
      <w:bookmarkEnd w:id="19"/>
    </w:p>
    <w:p w14:paraId="2A1E5F54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A3BDAB3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42064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20F7B84C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F71849">
        <w:rPr>
          <w:rFonts w:eastAsia="Calibri"/>
          <w:bCs/>
          <w:sz w:val="28"/>
          <w:szCs w:val="28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lang w:bidi="ru-RU"/>
        </w:rPr>
        <w:t>://</w:t>
      </w:r>
      <w:r w:rsidRPr="00F71849">
        <w:rPr>
          <w:rFonts w:eastAsia="Calibri"/>
          <w:bCs/>
          <w:sz w:val="28"/>
          <w:szCs w:val="28"/>
          <w:lang w:val="en-US" w:bidi="ru-RU"/>
        </w:rPr>
        <w:t>www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/</w:t>
      </w:r>
    </w:p>
    <w:p w14:paraId="5A6601AB" w14:textId="4D32896D"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65AD09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F71849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5011808" w14:textId="77777777" w:rsidR="00CE591B" w:rsidRPr="00F71849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F71849">
        <w:rPr>
          <w:bCs/>
          <w:sz w:val="28"/>
          <w:szCs w:val="28"/>
          <w:lang w:bidi="ru-RU"/>
        </w:rPr>
        <w:t>Не используются</w:t>
      </w:r>
    </w:p>
    <w:p w14:paraId="0603C952" w14:textId="77777777" w:rsidR="00CE591B" w:rsidRPr="00F71849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5A4EFD2B" w14:textId="77777777" w:rsidR="00CE591B" w:rsidRPr="00F71849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2353452C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20" w:name="_Toc24406443"/>
      <w:r w:rsidRPr="00F71849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0"/>
    </w:p>
    <w:p w14:paraId="4C9167B3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</w:t>
      </w:r>
      <w:r w:rsidRPr="00F71849">
        <w:rPr>
          <w:rFonts w:eastAsia="Calibri"/>
          <w:sz w:val="28"/>
          <w:szCs w:val="28"/>
          <w:lang w:bidi="ru-RU"/>
        </w:rPr>
        <w:lastRenderedPageBreak/>
        <w:t xml:space="preserve">обеспечиваются аудиториями, оснащенными компьютерами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14:paraId="01441925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>
      <w:footerReference w:type="default" r:id="rId8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A9BB9" w14:textId="77777777" w:rsidR="0035152E" w:rsidRDefault="0035152E">
      <w:r>
        <w:separator/>
      </w:r>
    </w:p>
  </w:endnote>
  <w:endnote w:type="continuationSeparator" w:id="0">
    <w:p w14:paraId="4304440B" w14:textId="77777777" w:rsidR="0035152E" w:rsidRDefault="00351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499429"/>
      <w:docPartObj>
        <w:docPartGallery w:val="Page Numbers (Bottom of Page)"/>
        <w:docPartUnique/>
      </w:docPartObj>
    </w:sdtPr>
    <w:sdtEndPr/>
    <w:sdtContent>
      <w:p w14:paraId="40CD2C2E" w14:textId="70E61401" w:rsidR="00BE13F0" w:rsidRDefault="00BE13F0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84CD1">
          <w:rPr>
            <w:noProof/>
          </w:rPr>
          <w:t>21</w:t>
        </w:r>
        <w:r>
          <w:fldChar w:fldCharType="end"/>
        </w:r>
      </w:p>
    </w:sdtContent>
  </w:sdt>
  <w:p w14:paraId="1A24C63E" w14:textId="77777777" w:rsidR="00BE13F0" w:rsidRDefault="00BE13F0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EF1BC" w14:textId="77777777" w:rsidR="0035152E" w:rsidRDefault="0035152E">
      <w:pPr>
        <w:rPr>
          <w:sz w:val="12"/>
        </w:rPr>
      </w:pPr>
      <w:r>
        <w:separator/>
      </w:r>
    </w:p>
  </w:footnote>
  <w:footnote w:type="continuationSeparator" w:id="0">
    <w:p w14:paraId="0F01DAD3" w14:textId="77777777" w:rsidR="0035152E" w:rsidRDefault="0035152E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4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3324C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20"/>
  </w:num>
  <w:num w:numId="3">
    <w:abstractNumId w:val="0"/>
  </w:num>
  <w:num w:numId="4">
    <w:abstractNumId w:val="11"/>
  </w:num>
  <w:num w:numId="5">
    <w:abstractNumId w:val="2"/>
  </w:num>
  <w:num w:numId="6">
    <w:abstractNumId w:val="5"/>
  </w:num>
  <w:num w:numId="7">
    <w:abstractNumId w:val="14"/>
  </w:num>
  <w:num w:numId="8">
    <w:abstractNumId w:val="7"/>
  </w:num>
  <w:num w:numId="9">
    <w:abstractNumId w:val="12"/>
  </w:num>
  <w:num w:numId="10">
    <w:abstractNumId w:val="4"/>
  </w:num>
  <w:num w:numId="11">
    <w:abstractNumId w:val="8"/>
  </w:num>
  <w:num w:numId="12">
    <w:abstractNumId w:val="16"/>
  </w:num>
  <w:num w:numId="13">
    <w:abstractNumId w:val="9"/>
  </w:num>
  <w:num w:numId="14">
    <w:abstractNumId w:val="6"/>
  </w:num>
  <w:num w:numId="15">
    <w:abstractNumId w:val="10"/>
  </w:num>
  <w:num w:numId="16">
    <w:abstractNumId w:val="13"/>
  </w:num>
  <w:num w:numId="17">
    <w:abstractNumId w:val="18"/>
  </w:num>
  <w:num w:numId="18">
    <w:abstractNumId w:val="19"/>
  </w:num>
  <w:num w:numId="19">
    <w:abstractNumId w:val="15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91B"/>
    <w:rsid w:val="00004BF9"/>
    <w:rsid w:val="000110A7"/>
    <w:rsid w:val="00012498"/>
    <w:rsid w:val="0002089C"/>
    <w:rsid w:val="00021E1F"/>
    <w:rsid w:val="000228CC"/>
    <w:rsid w:val="000239B1"/>
    <w:rsid w:val="00025262"/>
    <w:rsid w:val="00042123"/>
    <w:rsid w:val="00054764"/>
    <w:rsid w:val="00077743"/>
    <w:rsid w:val="00081DC4"/>
    <w:rsid w:val="00086DB1"/>
    <w:rsid w:val="00096D41"/>
    <w:rsid w:val="000A4304"/>
    <w:rsid w:val="000E20F6"/>
    <w:rsid w:val="000E5369"/>
    <w:rsid w:val="000F29C7"/>
    <w:rsid w:val="000F5468"/>
    <w:rsid w:val="000F619B"/>
    <w:rsid w:val="00101148"/>
    <w:rsid w:val="00104036"/>
    <w:rsid w:val="001113CD"/>
    <w:rsid w:val="00111555"/>
    <w:rsid w:val="00125260"/>
    <w:rsid w:val="00133FBB"/>
    <w:rsid w:val="001606CB"/>
    <w:rsid w:val="00162FA4"/>
    <w:rsid w:val="00193335"/>
    <w:rsid w:val="001A0811"/>
    <w:rsid w:val="001B3583"/>
    <w:rsid w:val="001B6DE4"/>
    <w:rsid w:val="001B7560"/>
    <w:rsid w:val="001C46A4"/>
    <w:rsid w:val="001D1B49"/>
    <w:rsid w:val="001D2D4A"/>
    <w:rsid w:val="001D3BBD"/>
    <w:rsid w:val="001D5C28"/>
    <w:rsid w:val="001E05D9"/>
    <w:rsid w:val="001E3B01"/>
    <w:rsid w:val="001F47AC"/>
    <w:rsid w:val="00213965"/>
    <w:rsid w:val="00226DF3"/>
    <w:rsid w:val="00234245"/>
    <w:rsid w:val="002807F3"/>
    <w:rsid w:val="00285410"/>
    <w:rsid w:val="002A00DB"/>
    <w:rsid w:val="002B45BE"/>
    <w:rsid w:val="002C178F"/>
    <w:rsid w:val="002E0528"/>
    <w:rsid w:val="002E5503"/>
    <w:rsid w:val="00301F38"/>
    <w:rsid w:val="003071A4"/>
    <w:rsid w:val="00316D45"/>
    <w:rsid w:val="003308B0"/>
    <w:rsid w:val="00333EB9"/>
    <w:rsid w:val="00334C23"/>
    <w:rsid w:val="0033781B"/>
    <w:rsid w:val="0035152E"/>
    <w:rsid w:val="0035723F"/>
    <w:rsid w:val="003670D8"/>
    <w:rsid w:val="00385251"/>
    <w:rsid w:val="00386F6C"/>
    <w:rsid w:val="003A3D12"/>
    <w:rsid w:val="003A42AD"/>
    <w:rsid w:val="003B4CE6"/>
    <w:rsid w:val="003B5EF0"/>
    <w:rsid w:val="003D4C29"/>
    <w:rsid w:val="003E0D31"/>
    <w:rsid w:val="003E4368"/>
    <w:rsid w:val="00410B1C"/>
    <w:rsid w:val="00421CAD"/>
    <w:rsid w:val="00434F94"/>
    <w:rsid w:val="00442D66"/>
    <w:rsid w:val="00453FFB"/>
    <w:rsid w:val="00470A86"/>
    <w:rsid w:val="00486456"/>
    <w:rsid w:val="00494E42"/>
    <w:rsid w:val="00497BD8"/>
    <w:rsid w:val="004A1757"/>
    <w:rsid w:val="004A5FE7"/>
    <w:rsid w:val="004B496C"/>
    <w:rsid w:val="004D3143"/>
    <w:rsid w:val="004D7FEE"/>
    <w:rsid w:val="004E070A"/>
    <w:rsid w:val="004E3D91"/>
    <w:rsid w:val="00507D6C"/>
    <w:rsid w:val="00516711"/>
    <w:rsid w:val="00524948"/>
    <w:rsid w:val="00534711"/>
    <w:rsid w:val="005530BA"/>
    <w:rsid w:val="00575462"/>
    <w:rsid w:val="005867E9"/>
    <w:rsid w:val="00593E74"/>
    <w:rsid w:val="00595137"/>
    <w:rsid w:val="005A4C61"/>
    <w:rsid w:val="005A5F48"/>
    <w:rsid w:val="005B793D"/>
    <w:rsid w:val="005C44EF"/>
    <w:rsid w:val="005C6082"/>
    <w:rsid w:val="005C6FA1"/>
    <w:rsid w:val="00603301"/>
    <w:rsid w:val="0061201B"/>
    <w:rsid w:val="00616AD3"/>
    <w:rsid w:val="006304D3"/>
    <w:rsid w:val="006375E2"/>
    <w:rsid w:val="00651182"/>
    <w:rsid w:val="0065378D"/>
    <w:rsid w:val="00692FE8"/>
    <w:rsid w:val="00693FC6"/>
    <w:rsid w:val="00694EF4"/>
    <w:rsid w:val="006A5A6F"/>
    <w:rsid w:val="006B20A2"/>
    <w:rsid w:val="006E7783"/>
    <w:rsid w:val="00715771"/>
    <w:rsid w:val="00725890"/>
    <w:rsid w:val="007265F1"/>
    <w:rsid w:val="00737991"/>
    <w:rsid w:val="00737F8C"/>
    <w:rsid w:val="00747E54"/>
    <w:rsid w:val="00750655"/>
    <w:rsid w:val="00753CB6"/>
    <w:rsid w:val="007555D4"/>
    <w:rsid w:val="00757450"/>
    <w:rsid w:val="007733C7"/>
    <w:rsid w:val="00773AEE"/>
    <w:rsid w:val="00775784"/>
    <w:rsid w:val="007B3B40"/>
    <w:rsid w:val="007B7FE8"/>
    <w:rsid w:val="007C46C0"/>
    <w:rsid w:val="007E0933"/>
    <w:rsid w:val="007E29EC"/>
    <w:rsid w:val="0082260E"/>
    <w:rsid w:val="00831EFB"/>
    <w:rsid w:val="0084229D"/>
    <w:rsid w:val="00851FB4"/>
    <w:rsid w:val="008801C6"/>
    <w:rsid w:val="00884CD1"/>
    <w:rsid w:val="00890F46"/>
    <w:rsid w:val="00897FC0"/>
    <w:rsid w:val="008A1CD6"/>
    <w:rsid w:val="008B79F7"/>
    <w:rsid w:val="008E1C5F"/>
    <w:rsid w:val="008E460A"/>
    <w:rsid w:val="008F62AF"/>
    <w:rsid w:val="00902652"/>
    <w:rsid w:val="00914D1A"/>
    <w:rsid w:val="009317F5"/>
    <w:rsid w:val="00933BBE"/>
    <w:rsid w:val="00933EE4"/>
    <w:rsid w:val="00950F0F"/>
    <w:rsid w:val="00984F45"/>
    <w:rsid w:val="009856CE"/>
    <w:rsid w:val="009C1D19"/>
    <w:rsid w:val="009D67FD"/>
    <w:rsid w:val="009E1239"/>
    <w:rsid w:val="009F16DC"/>
    <w:rsid w:val="00A17D1D"/>
    <w:rsid w:val="00A3014A"/>
    <w:rsid w:val="00A37460"/>
    <w:rsid w:val="00A40FFB"/>
    <w:rsid w:val="00A42E09"/>
    <w:rsid w:val="00A503B9"/>
    <w:rsid w:val="00A63CC1"/>
    <w:rsid w:val="00A8358A"/>
    <w:rsid w:val="00AC43B4"/>
    <w:rsid w:val="00AE4B7A"/>
    <w:rsid w:val="00AE4FDF"/>
    <w:rsid w:val="00AF104A"/>
    <w:rsid w:val="00B33C85"/>
    <w:rsid w:val="00B35AF2"/>
    <w:rsid w:val="00B429F6"/>
    <w:rsid w:val="00B62997"/>
    <w:rsid w:val="00B661AA"/>
    <w:rsid w:val="00B67A1C"/>
    <w:rsid w:val="00B73635"/>
    <w:rsid w:val="00B849B7"/>
    <w:rsid w:val="00BA68CA"/>
    <w:rsid w:val="00BB2D5B"/>
    <w:rsid w:val="00BE13F0"/>
    <w:rsid w:val="00C11D64"/>
    <w:rsid w:val="00C14ECC"/>
    <w:rsid w:val="00C31220"/>
    <w:rsid w:val="00C47CA7"/>
    <w:rsid w:val="00C528FA"/>
    <w:rsid w:val="00C83FAF"/>
    <w:rsid w:val="00C923DA"/>
    <w:rsid w:val="00C94A70"/>
    <w:rsid w:val="00CA2BFF"/>
    <w:rsid w:val="00CB204E"/>
    <w:rsid w:val="00CB2EDF"/>
    <w:rsid w:val="00CC34C9"/>
    <w:rsid w:val="00CE591B"/>
    <w:rsid w:val="00D11899"/>
    <w:rsid w:val="00D1512B"/>
    <w:rsid w:val="00D25E2E"/>
    <w:rsid w:val="00D30BF8"/>
    <w:rsid w:val="00D53E81"/>
    <w:rsid w:val="00D546D8"/>
    <w:rsid w:val="00D60B2E"/>
    <w:rsid w:val="00DC4110"/>
    <w:rsid w:val="00DC74B2"/>
    <w:rsid w:val="00DE388D"/>
    <w:rsid w:val="00E219A0"/>
    <w:rsid w:val="00E24250"/>
    <w:rsid w:val="00E31268"/>
    <w:rsid w:val="00E40A16"/>
    <w:rsid w:val="00E45D82"/>
    <w:rsid w:val="00E6471E"/>
    <w:rsid w:val="00E6779A"/>
    <w:rsid w:val="00E87AB2"/>
    <w:rsid w:val="00E9666D"/>
    <w:rsid w:val="00EA1E5F"/>
    <w:rsid w:val="00EC6FD3"/>
    <w:rsid w:val="00EC7F61"/>
    <w:rsid w:val="00ED74DA"/>
    <w:rsid w:val="00EF6F57"/>
    <w:rsid w:val="00F01F55"/>
    <w:rsid w:val="00F039C2"/>
    <w:rsid w:val="00F048FB"/>
    <w:rsid w:val="00F04EBE"/>
    <w:rsid w:val="00F0628C"/>
    <w:rsid w:val="00F43FEB"/>
    <w:rsid w:val="00F530FA"/>
    <w:rsid w:val="00F65DE1"/>
    <w:rsid w:val="00F71849"/>
    <w:rsid w:val="00F7500F"/>
    <w:rsid w:val="00F92AC9"/>
    <w:rsid w:val="00F96A27"/>
    <w:rsid w:val="00FA296D"/>
    <w:rsid w:val="00FA36F6"/>
    <w:rsid w:val="00FC2FE6"/>
    <w:rsid w:val="00FD1B0D"/>
    <w:rsid w:val="00FD3451"/>
    <w:rsid w:val="00FD4116"/>
    <w:rsid w:val="00FE0640"/>
    <w:rsid w:val="00FE0D36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C7DE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semiHidden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7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9432B-A624-4819-A8AD-14E043D53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5265</Words>
  <Characters>30017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Булычева Светлана Николаевна</cp:lastModifiedBy>
  <cp:revision>7</cp:revision>
  <cp:lastPrinted>2022-09-21T09:46:00Z</cp:lastPrinted>
  <dcterms:created xsi:type="dcterms:W3CDTF">2023-09-06T14:32:00Z</dcterms:created>
  <dcterms:modified xsi:type="dcterms:W3CDTF">2024-07-09T08:20:00Z</dcterms:modified>
  <dc:language>ru-RU</dc:language>
</cp:coreProperties>
</file>